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6FF" w:rsidRDefault="003E46FF" w:rsidP="0009691A">
      <w:pPr>
        <w:jc w:val="center"/>
        <w:rPr>
          <w:rFonts w:ascii="Century Gothic" w:hAnsi="Century Gothic"/>
          <w:b/>
          <w:sz w:val="56"/>
          <w:szCs w:val="56"/>
        </w:rPr>
      </w:pPr>
      <w:r w:rsidRPr="00BF4840">
        <w:rPr>
          <w:rFonts w:ascii="Century Gothic" w:hAnsi="Century Gothic"/>
          <w:b/>
          <w:noProof/>
          <w:sz w:val="56"/>
          <w:szCs w:val="5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91.25pt;height:114.75pt;visibility:visible">
            <v:imagedata r:id="rId5" o:title=""/>
          </v:shape>
        </w:pict>
      </w:r>
    </w:p>
    <w:p w:rsidR="003E46FF" w:rsidRPr="003639C6" w:rsidRDefault="003E46FF" w:rsidP="00373095">
      <w:pPr>
        <w:jc w:val="center"/>
        <w:rPr>
          <w:rFonts w:ascii="Century Gothic" w:hAnsi="Century Gothic"/>
          <w:b/>
          <w:sz w:val="24"/>
          <w:szCs w:val="52"/>
        </w:rPr>
      </w:pPr>
      <w:smartTag w:uri="urn:schemas-microsoft-com:office:smarttags" w:element="place">
        <w:smartTag w:uri="urn:schemas-microsoft-com:office:smarttags" w:element="PlaceName">
          <w:r w:rsidRPr="003639C6">
            <w:rPr>
              <w:rFonts w:ascii="Century Gothic" w:hAnsi="Century Gothic"/>
              <w:b/>
              <w:sz w:val="24"/>
              <w:szCs w:val="52"/>
            </w:rPr>
            <w:t>HARDEN</w:t>
          </w:r>
        </w:smartTag>
        <w:r w:rsidRPr="003639C6">
          <w:rPr>
            <w:rFonts w:ascii="Century Gothic" w:hAnsi="Century Gothic"/>
            <w:b/>
            <w:sz w:val="24"/>
            <w:szCs w:val="52"/>
          </w:rPr>
          <w:t xml:space="preserve"> </w:t>
        </w:r>
        <w:smartTag w:uri="urn:schemas-microsoft-com:office:smarttags" w:element="PlaceType">
          <w:r w:rsidRPr="003639C6">
            <w:rPr>
              <w:rFonts w:ascii="Century Gothic" w:hAnsi="Century Gothic"/>
              <w:b/>
              <w:sz w:val="24"/>
              <w:szCs w:val="52"/>
            </w:rPr>
            <w:t>PRIMARY SCHOOL</w:t>
          </w:r>
        </w:smartTag>
      </w:smartTag>
    </w:p>
    <w:p w:rsidR="003E46FF" w:rsidRPr="003639C6" w:rsidRDefault="003E46FF" w:rsidP="0009691A">
      <w:pPr>
        <w:jc w:val="center"/>
        <w:rPr>
          <w:rFonts w:ascii="Century Gothic" w:hAnsi="Century Gothic"/>
          <w:b/>
          <w:sz w:val="24"/>
          <w:szCs w:val="52"/>
        </w:rPr>
      </w:pPr>
      <w:r w:rsidRPr="003639C6">
        <w:rPr>
          <w:rFonts w:ascii="Century Gothic" w:hAnsi="Century Gothic"/>
          <w:b/>
          <w:sz w:val="24"/>
          <w:szCs w:val="52"/>
        </w:rPr>
        <w:t xml:space="preserve">PUPIL PREMIUM </w:t>
      </w:r>
    </w:p>
    <w:p w:rsidR="003E46FF" w:rsidRPr="003639C6" w:rsidRDefault="003E46FF" w:rsidP="0009691A">
      <w:pPr>
        <w:jc w:val="center"/>
        <w:rPr>
          <w:rFonts w:ascii="Century Gothic" w:hAnsi="Century Gothic"/>
          <w:b/>
          <w:sz w:val="24"/>
          <w:szCs w:val="52"/>
        </w:rPr>
      </w:pPr>
      <w:r w:rsidRPr="003639C6">
        <w:rPr>
          <w:rFonts w:ascii="Century Gothic" w:hAnsi="Century Gothic"/>
          <w:b/>
          <w:sz w:val="24"/>
          <w:szCs w:val="52"/>
        </w:rPr>
        <w:t>September 2014/2015</w:t>
      </w:r>
    </w:p>
    <w:p w:rsidR="003E46FF" w:rsidRPr="003639C6" w:rsidRDefault="003E46FF" w:rsidP="007B51DD">
      <w:pPr>
        <w:rPr>
          <w:rFonts w:ascii="Century Gothic" w:hAnsi="Century Gothic"/>
          <w:b/>
          <w:sz w:val="24"/>
          <w:szCs w:val="28"/>
        </w:rPr>
      </w:pPr>
      <w:r w:rsidRPr="003639C6">
        <w:rPr>
          <w:rFonts w:ascii="Century Gothic" w:hAnsi="Century Gothic"/>
          <w:b/>
          <w:sz w:val="24"/>
          <w:szCs w:val="28"/>
        </w:rPr>
        <w:t>WHAT IS PUPIL PREMIUM?</w:t>
      </w:r>
    </w:p>
    <w:p w:rsidR="003E46FF" w:rsidRPr="003639C6" w:rsidRDefault="003E46FF" w:rsidP="003639C6">
      <w:pPr>
        <w:rPr>
          <w:rFonts w:ascii="Century Gothic" w:hAnsi="Century Gothic"/>
          <w:szCs w:val="24"/>
        </w:rPr>
      </w:pPr>
      <w:r w:rsidRPr="003639C6">
        <w:rPr>
          <w:rFonts w:ascii="Century Gothic" w:hAnsi="Century Gothic"/>
          <w:szCs w:val="24"/>
        </w:rPr>
        <w:t>The government has allocated Harden Primary a sum of money which is called the ‘Pupil Premium’. This is to improve the educational outcomes for particular students. The 3 identified groups are:</w:t>
      </w:r>
    </w:p>
    <w:p w:rsidR="003E46FF" w:rsidRPr="003639C6" w:rsidRDefault="003E46FF" w:rsidP="00373095">
      <w:pPr>
        <w:pStyle w:val="ListParagraph"/>
        <w:numPr>
          <w:ilvl w:val="0"/>
          <w:numId w:val="5"/>
        </w:numPr>
        <w:rPr>
          <w:rFonts w:ascii="Century Gothic" w:hAnsi="Century Gothic"/>
          <w:szCs w:val="24"/>
        </w:rPr>
      </w:pPr>
      <w:r w:rsidRPr="003639C6">
        <w:rPr>
          <w:rFonts w:ascii="Century Gothic" w:hAnsi="Century Gothic"/>
          <w:szCs w:val="24"/>
        </w:rPr>
        <w:t>Students who are entitled to free school meals</w:t>
      </w:r>
    </w:p>
    <w:p w:rsidR="003E46FF" w:rsidRPr="003639C6" w:rsidRDefault="003E46FF" w:rsidP="00373095">
      <w:pPr>
        <w:pStyle w:val="ListParagraph"/>
        <w:numPr>
          <w:ilvl w:val="0"/>
          <w:numId w:val="5"/>
        </w:numPr>
        <w:rPr>
          <w:rFonts w:ascii="Century Gothic" w:hAnsi="Century Gothic"/>
          <w:szCs w:val="24"/>
        </w:rPr>
      </w:pPr>
      <w:r w:rsidRPr="003639C6">
        <w:rPr>
          <w:rFonts w:ascii="Century Gothic" w:hAnsi="Century Gothic"/>
          <w:szCs w:val="24"/>
        </w:rPr>
        <w:t>Students who have a parent working for the armed services</w:t>
      </w:r>
    </w:p>
    <w:p w:rsidR="003E46FF" w:rsidRPr="003639C6" w:rsidRDefault="003E46FF" w:rsidP="00373095">
      <w:pPr>
        <w:pStyle w:val="ListParagraph"/>
        <w:numPr>
          <w:ilvl w:val="0"/>
          <w:numId w:val="5"/>
        </w:numPr>
        <w:rPr>
          <w:rFonts w:ascii="Century Gothic" w:hAnsi="Century Gothic"/>
          <w:szCs w:val="24"/>
        </w:rPr>
      </w:pPr>
      <w:r w:rsidRPr="003639C6">
        <w:rPr>
          <w:rFonts w:ascii="Century Gothic" w:hAnsi="Century Gothic"/>
          <w:szCs w:val="24"/>
        </w:rPr>
        <w:t>Students who are in local authority care.</w:t>
      </w:r>
    </w:p>
    <w:p w:rsidR="003E46FF" w:rsidRPr="003639C6" w:rsidRDefault="003E46FF" w:rsidP="00373095">
      <w:pPr>
        <w:rPr>
          <w:rFonts w:ascii="Century Gothic" w:hAnsi="Century Gothic"/>
          <w:szCs w:val="24"/>
        </w:rPr>
      </w:pPr>
      <w:r w:rsidRPr="003639C6">
        <w:rPr>
          <w:rFonts w:ascii="Century Gothic" w:hAnsi="Century Gothic"/>
          <w:szCs w:val="24"/>
        </w:rPr>
        <w:t>In addition to these, any child who has claimed free school meals in the past 6 years is also entitled to this funding. This is called ‘Ever 6’.</w:t>
      </w:r>
    </w:p>
    <w:p w:rsidR="003E46FF" w:rsidRPr="003639C6" w:rsidRDefault="003E46FF" w:rsidP="00373095">
      <w:pPr>
        <w:rPr>
          <w:rFonts w:ascii="Century Gothic" w:hAnsi="Century Gothic"/>
          <w:szCs w:val="24"/>
        </w:rPr>
      </w:pPr>
      <w:r w:rsidRPr="003639C6">
        <w:rPr>
          <w:rFonts w:ascii="Century Gothic" w:hAnsi="Century Gothic"/>
          <w:szCs w:val="24"/>
        </w:rPr>
        <w:t>It is the school’s responsibility to decide how to allocate this funding, as they are in the best position to assess what additional provision should be made for these pupils for whom they are responsible.  The respective children’s progress and attainment is tracked and monitored carefully to ensure they can hopefully achieve their full potential.</w:t>
      </w:r>
    </w:p>
    <w:p w:rsidR="003E46FF" w:rsidRPr="003639C6" w:rsidRDefault="003E46FF" w:rsidP="007B51DD">
      <w:pPr>
        <w:rPr>
          <w:rFonts w:ascii="Century Gothic" w:hAnsi="Century Gothic"/>
          <w:b/>
          <w:sz w:val="24"/>
          <w:szCs w:val="28"/>
        </w:rPr>
      </w:pPr>
      <w:r w:rsidRPr="003639C6">
        <w:rPr>
          <w:rFonts w:ascii="Century Gothic" w:hAnsi="Century Gothic"/>
          <w:b/>
          <w:sz w:val="24"/>
          <w:szCs w:val="28"/>
        </w:rPr>
        <w:t>THE FUNDING</w:t>
      </w:r>
    </w:p>
    <w:p w:rsidR="003E46FF" w:rsidRPr="003639C6" w:rsidRDefault="003E46FF" w:rsidP="007B51DD">
      <w:pPr>
        <w:rPr>
          <w:rFonts w:ascii="Century Gothic" w:hAnsi="Century Gothic"/>
          <w:sz w:val="18"/>
          <w:szCs w:val="24"/>
        </w:rPr>
      </w:pPr>
      <w:r w:rsidRPr="003639C6">
        <w:rPr>
          <w:rFonts w:ascii="Century Gothic" w:hAnsi="Century Gothic"/>
          <w:sz w:val="18"/>
          <w:szCs w:val="24"/>
        </w:rPr>
        <w:t>NUMBERS OF PUPILS ELIGIBLE for Pupil Premium Funding (PPF):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1"/>
        <w:gridCol w:w="1665"/>
        <w:gridCol w:w="1530"/>
        <w:gridCol w:w="1426"/>
      </w:tblGrid>
      <w:tr w:rsidR="003E46FF" w:rsidRPr="00BF4840" w:rsidTr="00BF4840">
        <w:tc>
          <w:tcPr>
            <w:tcW w:w="4621" w:type="dxa"/>
          </w:tcPr>
          <w:p w:rsidR="003E46FF" w:rsidRPr="00BF4840" w:rsidRDefault="003E46FF" w:rsidP="00BF4840">
            <w:pPr>
              <w:spacing w:after="0" w:line="240" w:lineRule="auto"/>
              <w:rPr>
                <w:rFonts w:ascii="Century Gothic" w:hAnsi="Century Gothic"/>
                <w:sz w:val="18"/>
                <w:szCs w:val="24"/>
              </w:rPr>
            </w:pPr>
          </w:p>
        </w:tc>
        <w:tc>
          <w:tcPr>
            <w:tcW w:w="1665" w:type="dxa"/>
          </w:tcPr>
          <w:p w:rsidR="003E46FF" w:rsidRPr="00BF4840" w:rsidRDefault="003E46FF" w:rsidP="00BF4840">
            <w:pPr>
              <w:spacing w:after="0" w:line="240" w:lineRule="auto"/>
              <w:rPr>
                <w:rFonts w:ascii="Century Gothic" w:hAnsi="Century Gothic"/>
                <w:sz w:val="18"/>
                <w:szCs w:val="24"/>
              </w:rPr>
            </w:pPr>
            <w:r w:rsidRPr="00BF4840">
              <w:rPr>
                <w:rFonts w:ascii="Century Gothic" w:hAnsi="Century Gothic"/>
                <w:sz w:val="18"/>
                <w:szCs w:val="24"/>
              </w:rPr>
              <w:t xml:space="preserve">    PP  Ever6</w:t>
            </w:r>
          </w:p>
        </w:tc>
        <w:tc>
          <w:tcPr>
            <w:tcW w:w="1530" w:type="dxa"/>
          </w:tcPr>
          <w:p w:rsidR="003E46FF" w:rsidRPr="00BF4840" w:rsidRDefault="003E46FF" w:rsidP="00BF4840">
            <w:pPr>
              <w:spacing w:after="0" w:line="240" w:lineRule="auto"/>
              <w:rPr>
                <w:rFonts w:ascii="Century Gothic" w:hAnsi="Century Gothic"/>
                <w:sz w:val="18"/>
                <w:szCs w:val="24"/>
              </w:rPr>
            </w:pPr>
            <w:r w:rsidRPr="00BF4840">
              <w:rPr>
                <w:rFonts w:ascii="Century Gothic" w:hAnsi="Century Gothic"/>
                <w:sz w:val="18"/>
                <w:szCs w:val="24"/>
              </w:rPr>
              <w:t>Adopted from Care</w:t>
            </w:r>
          </w:p>
        </w:tc>
        <w:tc>
          <w:tcPr>
            <w:tcW w:w="1426" w:type="dxa"/>
          </w:tcPr>
          <w:p w:rsidR="003E46FF" w:rsidRPr="00BF4840" w:rsidRDefault="003E46FF" w:rsidP="00BF4840">
            <w:pPr>
              <w:spacing w:after="0" w:line="240" w:lineRule="auto"/>
              <w:rPr>
                <w:rFonts w:ascii="Century Gothic" w:hAnsi="Century Gothic"/>
                <w:sz w:val="18"/>
                <w:szCs w:val="24"/>
              </w:rPr>
            </w:pPr>
            <w:r w:rsidRPr="00BF4840">
              <w:rPr>
                <w:rFonts w:ascii="Century Gothic" w:hAnsi="Century Gothic"/>
                <w:sz w:val="18"/>
                <w:szCs w:val="24"/>
              </w:rPr>
              <w:t>Looked After</w:t>
            </w:r>
          </w:p>
        </w:tc>
      </w:tr>
      <w:tr w:rsidR="003E46FF" w:rsidRPr="00BF4840" w:rsidTr="00BF4840">
        <w:tc>
          <w:tcPr>
            <w:tcW w:w="4621" w:type="dxa"/>
          </w:tcPr>
          <w:p w:rsidR="003E46FF" w:rsidRPr="00BF4840" w:rsidRDefault="003E46FF" w:rsidP="00BF4840">
            <w:pPr>
              <w:spacing w:after="0" w:line="240" w:lineRule="auto"/>
              <w:rPr>
                <w:rFonts w:ascii="Century Gothic" w:hAnsi="Century Gothic"/>
                <w:sz w:val="18"/>
                <w:szCs w:val="24"/>
              </w:rPr>
            </w:pPr>
            <w:r w:rsidRPr="00BF4840">
              <w:rPr>
                <w:rFonts w:ascii="Century Gothic" w:hAnsi="Century Gothic"/>
                <w:sz w:val="18"/>
                <w:szCs w:val="24"/>
              </w:rPr>
              <w:t>Year 6</w:t>
            </w:r>
          </w:p>
        </w:tc>
        <w:tc>
          <w:tcPr>
            <w:tcW w:w="1665" w:type="dxa"/>
          </w:tcPr>
          <w:p w:rsidR="003E46FF" w:rsidRPr="00BF4840" w:rsidRDefault="003E46FF" w:rsidP="00BF4840">
            <w:pPr>
              <w:spacing w:after="0" w:line="240" w:lineRule="auto"/>
              <w:rPr>
                <w:rFonts w:ascii="Century Gothic" w:hAnsi="Century Gothic"/>
                <w:sz w:val="18"/>
                <w:szCs w:val="24"/>
              </w:rPr>
            </w:pPr>
            <w:r w:rsidRPr="00BF4840">
              <w:rPr>
                <w:rFonts w:ascii="Century Gothic" w:hAnsi="Century Gothic"/>
                <w:sz w:val="18"/>
                <w:szCs w:val="24"/>
              </w:rPr>
              <w:t>3</w:t>
            </w:r>
          </w:p>
        </w:tc>
        <w:tc>
          <w:tcPr>
            <w:tcW w:w="1530" w:type="dxa"/>
          </w:tcPr>
          <w:p w:rsidR="003E46FF" w:rsidRPr="00BF4840" w:rsidRDefault="003E46FF" w:rsidP="00BF4840">
            <w:pPr>
              <w:spacing w:after="0" w:line="240" w:lineRule="auto"/>
              <w:rPr>
                <w:rFonts w:ascii="Century Gothic" w:hAnsi="Century Gothic"/>
                <w:sz w:val="18"/>
                <w:szCs w:val="24"/>
              </w:rPr>
            </w:pPr>
          </w:p>
        </w:tc>
        <w:tc>
          <w:tcPr>
            <w:tcW w:w="1426" w:type="dxa"/>
          </w:tcPr>
          <w:p w:rsidR="003E46FF" w:rsidRPr="00BF4840" w:rsidRDefault="003E46FF" w:rsidP="00BF4840">
            <w:pPr>
              <w:spacing w:after="0" w:line="240" w:lineRule="auto"/>
              <w:rPr>
                <w:rFonts w:ascii="Century Gothic" w:hAnsi="Century Gothic"/>
                <w:sz w:val="18"/>
                <w:szCs w:val="24"/>
              </w:rPr>
            </w:pPr>
          </w:p>
        </w:tc>
      </w:tr>
      <w:tr w:rsidR="003E46FF" w:rsidRPr="00BF4840" w:rsidTr="00BF4840">
        <w:tc>
          <w:tcPr>
            <w:tcW w:w="4621" w:type="dxa"/>
          </w:tcPr>
          <w:p w:rsidR="003E46FF" w:rsidRPr="00BF4840" w:rsidRDefault="003E46FF" w:rsidP="00BF4840">
            <w:pPr>
              <w:spacing w:after="0" w:line="240" w:lineRule="auto"/>
              <w:rPr>
                <w:rFonts w:ascii="Century Gothic" w:hAnsi="Century Gothic"/>
                <w:sz w:val="18"/>
                <w:szCs w:val="24"/>
              </w:rPr>
            </w:pPr>
            <w:r w:rsidRPr="00BF4840">
              <w:rPr>
                <w:rFonts w:ascii="Century Gothic" w:hAnsi="Century Gothic"/>
                <w:sz w:val="18"/>
                <w:szCs w:val="24"/>
              </w:rPr>
              <w:t>Year 5</w:t>
            </w:r>
          </w:p>
        </w:tc>
        <w:tc>
          <w:tcPr>
            <w:tcW w:w="1665" w:type="dxa"/>
          </w:tcPr>
          <w:p w:rsidR="003E46FF" w:rsidRPr="00BF4840" w:rsidRDefault="003E46FF" w:rsidP="00BF4840">
            <w:pPr>
              <w:spacing w:after="0" w:line="240" w:lineRule="auto"/>
              <w:rPr>
                <w:rFonts w:ascii="Century Gothic" w:hAnsi="Century Gothic"/>
                <w:sz w:val="18"/>
                <w:szCs w:val="24"/>
              </w:rPr>
            </w:pPr>
            <w:r w:rsidRPr="00BF4840">
              <w:rPr>
                <w:rFonts w:ascii="Century Gothic" w:hAnsi="Century Gothic"/>
                <w:sz w:val="18"/>
                <w:szCs w:val="24"/>
              </w:rPr>
              <w:t>5</w:t>
            </w:r>
          </w:p>
        </w:tc>
        <w:tc>
          <w:tcPr>
            <w:tcW w:w="1530" w:type="dxa"/>
          </w:tcPr>
          <w:p w:rsidR="003E46FF" w:rsidRPr="00BF4840" w:rsidRDefault="003E46FF" w:rsidP="00BF4840">
            <w:pPr>
              <w:spacing w:after="0" w:line="240" w:lineRule="auto"/>
              <w:rPr>
                <w:rFonts w:ascii="Century Gothic" w:hAnsi="Century Gothic"/>
                <w:sz w:val="18"/>
                <w:szCs w:val="24"/>
              </w:rPr>
            </w:pPr>
            <w:r w:rsidRPr="00BF4840">
              <w:rPr>
                <w:rFonts w:ascii="Century Gothic" w:hAnsi="Century Gothic"/>
                <w:sz w:val="18"/>
                <w:szCs w:val="24"/>
              </w:rPr>
              <w:t>2</w:t>
            </w:r>
          </w:p>
        </w:tc>
        <w:tc>
          <w:tcPr>
            <w:tcW w:w="1426" w:type="dxa"/>
          </w:tcPr>
          <w:p w:rsidR="003E46FF" w:rsidRPr="00BF4840" w:rsidRDefault="003E46FF" w:rsidP="00BF4840">
            <w:pPr>
              <w:spacing w:after="0" w:line="240" w:lineRule="auto"/>
              <w:rPr>
                <w:rFonts w:ascii="Century Gothic" w:hAnsi="Century Gothic"/>
                <w:sz w:val="18"/>
                <w:szCs w:val="24"/>
              </w:rPr>
            </w:pPr>
          </w:p>
        </w:tc>
      </w:tr>
      <w:tr w:rsidR="003E46FF" w:rsidRPr="00BF4840" w:rsidTr="00BF4840">
        <w:tc>
          <w:tcPr>
            <w:tcW w:w="4621" w:type="dxa"/>
          </w:tcPr>
          <w:p w:rsidR="003E46FF" w:rsidRPr="00BF4840" w:rsidRDefault="003E46FF" w:rsidP="00BF4840">
            <w:pPr>
              <w:spacing w:after="0" w:line="240" w:lineRule="auto"/>
              <w:rPr>
                <w:rFonts w:ascii="Century Gothic" w:hAnsi="Century Gothic"/>
                <w:sz w:val="18"/>
                <w:szCs w:val="24"/>
              </w:rPr>
            </w:pPr>
            <w:r w:rsidRPr="00BF4840">
              <w:rPr>
                <w:rFonts w:ascii="Century Gothic" w:hAnsi="Century Gothic"/>
                <w:sz w:val="18"/>
                <w:szCs w:val="24"/>
              </w:rPr>
              <w:t>Year 4</w:t>
            </w:r>
          </w:p>
        </w:tc>
        <w:tc>
          <w:tcPr>
            <w:tcW w:w="1665" w:type="dxa"/>
          </w:tcPr>
          <w:p w:rsidR="003E46FF" w:rsidRPr="00BF4840" w:rsidRDefault="003E46FF" w:rsidP="00BF4840">
            <w:pPr>
              <w:spacing w:after="0" w:line="240" w:lineRule="auto"/>
              <w:rPr>
                <w:rFonts w:ascii="Century Gothic" w:hAnsi="Century Gothic"/>
                <w:sz w:val="18"/>
                <w:szCs w:val="24"/>
              </w:rPr>
            </w:pPr>
            <w:r w:rsidRPr="00BF4840">
              <w:rPr>
                <w:rFonts w:ascii="Century Gothic" w:hAnsi="Century Gothic"/>
                <w:sz w:val="18"/>
                <w:szCs w:val="24"/>
              </w:rPr>
              <w:t>4</w:t>
            </w:r>
          </w:p>
        </w:tc>
        <w:tc>
          <w:tcPr>
            <w:tcW w:w="1530" w:type="dxa"/>
          </w:tcPr>
          <w:p w:rsidR="003E46FF" w:rsidRPr="00BF4840" w:rsidRDefault="003E46FF" w:rsidP="00BF4840">
            <w:pPr>
              <w:spacing w:after="0" w:line="240" w:lineRule="auto"/>
              <w:rPr>
                <w:rFonts w:ascii="Century Gothic" w:hAnsi="Century Gothic"/>
                <w:sz w:val="18"/>
                <w:szCs w:val="24"/>
              </w:rPr>
            </w:pPr>
          </w:p>
        </w:tc>
        <w:tc>
          <w:tcPr>
            <w:tcW w:w="1426" w:type="dxa"/>
          </w:tcPr>
          <w:p w:rsidR="003E46FF" w:rsidRPr="00BF4840" w:rsidRDefault="003E46FF" w:rsidP="00BF4840">
            <w:pPr>
              <w:spacing w:after="0" w:line="240" w:lineRule="auto"/>
              <w:rPr>
                <w:rFonts w:ascii="Century Gothic" w:hAnsi="Century Gothic"/>
                <w:sz w:val="18"/>
                <w:szCs w:val="24"/>
              </w:rPr>
            </w:pPr>
            <w:r w:rsidRPr="00BF4840">
              <w:rPr>
                <w:rFonts w:ascii="Century Gothic" w:hAnsi="Century Gothic"/>
                <w:sz w:val="18"/>
                <w:szCs w:val="24"/>
              </w:rPr>
              <w:t>1</w:t>
            </w:r>
          </w:p>
        </w:tc>
      </w:tr>
      <w:tr w:rsidR="003E46FF" w:rsidRPr="00BF4840" w:rsidTr="00BF4840">
        <w:tc>
          <w:tcPr>
            <w:tcW w:w="4621" w:type="dxa"/>
          </w:tcPr>
          <w:p w:rsidR="003E46FF" w:rsidRPr="00BF4840" w:rsidRDefault="003E46FF" w:rsidP="00BF4840">
            <w:pPr>
              <w:spacing w:after="0" w:line="240" w:lineRule="auto"/>
              <w:rPr>
                <w:rFonts w:ascii="Century Gothic" w:hAnsi="Century Gothic"/>
                <w:sz w:val="18"/>
                <w:szCs w:val="24"/>
              </w:rPr>
            </w:pPr>
            <w:r w:rsidRPr="00BF4840">
              <w:rPr>
                <w:rFonts w:ascii="Century Gothic" w:hAnsi="Century Gothic"/>
                <w:sz w:val="18"/>
                <w:szCs w:val="24"/>
              </w:rPr>
              <w:t>Year 3</w:t>
            </w:r>
          </w:p>
        </w:tc>
        <w:tc>
          <w:tcPr>
            <w:tcW w:w="1665" w:type="dxa"/>
          </w:tcPr>
          <w:p w:rsidR="003E46FF" w:rsidRPr="00BF4840" w:rsidRDefault="003E46FF" w:rsidP="00BF4840">
            <w:pPr>
              <w:spacing w:after="0" w:line="240" w:lineRule="auto"/>
              <w:rPr>
                <w:rFonts w:ascii="Century Gothic" w:hAnsi="Century Gothic"/>
                <w:sz w:val="18"/>
                <w:szCs w:val="24"/>
              </w:rPr>
            </w:pPr>
            <w:r w:rsidRPr="00BF4840">
              <w:rPr>
                <w:rFonts w:ascii="Century Gothic" w:hAnsi="Century Gothic"/>
                <w:sz w:val="18"/>
                <w:szCs w:val="24"/>
              </w:rPr>
              <w:t>1</w:t>
            </w:r>
          </w:p>
        </w:tc>
        <w:tc>
          <w:tcPr>
            <w:tcW w:w="1530" w:type="dxa"/>
          </w:tcPr>
          <w:p w:rsidR="003E46FF" w:rsidRPr="00BF4840" w:rsidRDefault="003E46FF" w:rsidP="00BF4840">
            <w:pPr>
              <w:spacing w:after="0" w:line="240" w:lineRule="auto"/>
              <w:rPr>
                <w:rFonts w:ascii="Century Gothic" w:hAnsi="Century Gothic"/>
                <w:sz w:val="18"/>
                <w:szCs w:val="24"/>
              </w:rPr>
            </w:pPr>
          </w:p>
        </w:tc>
        <w:tc>
          <w:tcPr>
            <w:tcW w:w="1426" w:type="dxa"/>
          </w:tcPr>
          <w:p w:rsidR="003E46FF" w:rsidRPr="00BF4840" w:rsidRDefault="003E46FF" w:rsidP="00BF4840">
            <w:pPr>
              <w:spacing w:after="0" w:line="240" w:lineRule="auto"/>
              <w:rPr>
                <w:rFonts w:ascii="Century Gothic" w:hAnsi="Century Gothic"/>
                <w:sz w:val="18"/>
                <w:szCs w:val="24"/>
              </w:rPr>
            </w:pPr>
          </w:p>
        </w:tc>
      </w:tr>
      <w:tr w:rsidR="003E46FF" w:rsidRPr="00BF4840" w:rsidTr="00BF4840">
        <w:tc>
          <w:tcPr>
            <w:tcW w:w="4621" w:type="dxa"/>
          </w:tcPr>
          <w:p w:rsidR="003E46FF" w:rsidRPr="00BF4840" w:rsidRDefault="003E46FF" w:rsidP="00BF4840">
            <w:pPr>
              <w:spacing w:after="0" w:line="240" w:lineRule="auto"/>
              <w:rPr>
                <w:rFonts w:ascii="Century Gothic" w:hAnsi="Century Gothic"/>
                <w:sz w:val="18"/>
                <w:szCs w:val="24"/>
              </w:rPr>
            </w:pPr>
            <w:r w:rsidRPr="00BF4840">
              <w:rPr>
                <w:rFonts w:ascii="Century Gothic" w:hAnsi="Century Gothic"/>
                <w:sz w:val="18"/>
                <w:szCs w:val="24"/>
              </w:rPr>
              <w:t>Year 2</w:t>
            </w:r>
          </w:p>
        </w:tc>
        <w:tc>
          <w:tcPr>
            <w:tcW w:w="1665" w:type="dxa"/>
          </w:tcPr>
          <w:p w:rsidR="003E46FF" w:rsidRPr="00BF4840" w:rsidRDefault="003E46FF" w:rsidP="00BF4840">
            <w:pPr>
              <w:spacing w:after="0" w:line="240" w:lineRule="auto"/>
              <w:rPr>
                <w:rFonts w:ascii="Century Gothic" w:hAnsi="Century Gothic"/>
                <w:sz w:val="18"/>
                <w:szCs w:val="24"/>
              </w:rPr>
            </w:pPr>
          </w:p>
        </w:tc>
        <w:tc>
          <w:tcPr>
            <w:tcW w:w="1530" w:type="dxa"/>
          </w:tcPr>
          <w:p w:rsidR="003E46FF" w:rsidRPr="00BF4840" w:rsidRDefault="003E46FF" w:rsidP="00BF4840">
            <w:pPr>
              <w:spacing w:after="0" w:line="240" w:lineRule="auto"/>
              <w:rPr>
                <w:rFonts w:ascii="Century Gothic" w:hAnsi="Century Gothic"/>
                <w:sz w:val="18"/>
                <w:szCs w:val="24"/>
              </w:rPr>
            </w:pPr>
            <w:r w:rsidRPr="00BF4840">
              <w:rPr>
                <w:rFonts w:ascii="Century Gothic" w:hAnsi="Century Gothic"/>
                <w:sz w:val="18"/>
                <w:szCs w:val="24"/>
              </w:rPr>
              <w:t>1</w:t>
            </w:r>
          </w:p>
        </w:tc>
        <w:tc>
          <w:tcPr>
            <w:tcW w:w="1426" w:type="dxa"/>
          </w:tcPr>
          <w:p w:rsidR="003E46FF" w:rsidRPr="00BF4840" w:rsidRDefault="003E46FF" w:rsidP="00BF4840">
            <w:pPr>
              <w:spacing w:after="0" w:line="240" w:lineRule="auto"/>
              <w:rPr>
                <w:rFonts w:ascii="Century Gothic" w:hAnsi="Century Gothic"/>
                <w:sz w:val="18"/>
                <w:szCs w:val="24"/>
              </w:rPr>
            </w:pPr>
          </w:p>
        </w:tc>
      </w:tr>
      <w:tr w:rsidR="003E46FF" w:rsidRPr="00BF4840" w:rsidTr="00BF4840">
        <w:tc>
          <w:tcPr>
            <w:tcW w:w="4621" w:type="dxa"/>
          </w:tcPr>
          <w:p w:rsidR="003E46FF" w:rsidRPr="00BF4840" w:rsidRDefault="003E46FF" w:rsidP="00BF4840">
            <w:pPr>
              <w:spacing w:after="0" w:line="240" w:lineRule="auto"/>
              <w:rPr>
                <w:rFonts w:ascii="Century Gothic" w:hAnsi="Century Gothic"/>
                <w:szCs w:val="24"/>
              </w:rPr>
            </w:pPr>
            <w:r w:rsidRPr="00BF4840">
              <w:rPr>
                <w:rFonts w:ascii="Century Gothic" w:hAnsi="Century Gothic"/>
                <w:sz w:val="18"/>
                <w:szCs w:val="24"/>
              </w:rPr>
              <w:t>Year1</w:t>
            </w:r>
          </w:p>
        </w:tc>
        <w:tc>
          <w:tcPr>
            <w:tcW w:w="1665" w:type="dxa"/>
          </w:tcPr>
          <w:p w:rsidR="003E46FF" w:rsidRPr="00BF4840" w:rsidRDefault="003E46FF" w:rsidP="00BF4840">
            <w:pPr>
              <w:spacing w:after="0" w:line="240" w:lineRule="auto"/>
              <w:rPr>
                <w:rFonts w:ascii="Century Gothic" w:hAnsi="Century Gothic"/>
                <w:sz w:val="18"/>
                <w:szCs w:val="24"/>
              </w:rPr>
            </w:pPr>
            <w:r w:rsidRPr="00BF4840">
              <w:rPr>
                <w:rFonts w:ascii="Century Gothic" w:hAnsi="Century Gothic"/>
                <w:sz w:val="18"/>
                <w:szCs w:val="24"/>
              </w:rPr>
              <w:t>4</w:t>
            </w:r>
          </w:p>
        </w:tc>
        <w:tc>
          <w:tcPr>
            <w:tcW w:w="1530" w:type="dxa"/>
          </w:tcPr>
          <w:p w:rsidR="003E46FF" w:rsidRPr="00BF4840" w:rsidRDefault="003E46FF" w:rsidP="00BF4840">
            <w:pPr>
              <w:spacing w:after="0" w:line="240" w:lineRule="auto"/>
              <w:rPr>
                <w:rFonts w:ascii="Century Gothic" w:hAnsi="Century Gothic"/>
                <w:sz w:val="18"/>
                <w:szCs w:val="24"/>
              </w:rPr>
            </w:pPr>
            <w:r w:rsidRPr="00BF4840">
              <w:rPr>
                <w:rFonts w:ascii="Century Gothic" w:hAnsi="Century Gothic"/>
                <w:sz w:val="18"/>
                <w:szCs w:val="24"/>
              </w:rPr>
              <w:t>1</w:t>
            </w:r>
          </w:p>
        </w:tc>
        <w:tc>
          <w:tcPr>
            <w:tcW w:w="1426" w:type="dxa"/>
          </w:tcPr>
          <w:p w:rsidR="003E46FF" w:rsidRPr="00BF4840" w:rsidRDefault="003E46FF" w:rsidP="00BF4840">
            <w:pPr>
              <w:spacing w:after="0" w:line="240" w:lineRule="auto"/>
              <w:rPr>
                <w:rFonts w:ascii="Century Gothic" w:hAnsi="Century Gothic"/>
                <w:sz w:val="18"/>
                <w:szCs w:val="24"/>
              </w:rPr>
            </w:pPr>
          </w:p>
        </w:tc>
      </w:tr>
      <w:tr w:rsidR="003E46FF" w:rsidRPr="00BF4840" w:rsidTr="00BF4840">
        <w:tc>
          <w:tcPr>
            <w:tcW w:w="4621" w:type="dxa"/>
          </w:tcPr>
          <w:p w:rsidR="003E46FF" w:rsidRPr="00BF4840" w:rsidRDefault="003E46FF" w:rsidP="00BF4840">
            <w:pPr>
              <w:spacing w:after="0" w:line="240" w:lineRule="auto"/>
              <w:rPr>
                <w:rFonts w:ascii="Century Gothic" w:hAnsi="Century Gothic"/>
                <w:sz w:val="18"/>
                <w:szCs w:val="24"/>
              </w:rPr>
            </w:pPr>
            <w:r w:rsidRPr="00BF4840">
              <w:rPr>
                <w:rFonts w:ascii="Century Gothic" w:hAnsi="Century Gothic"/>
                <w:sz w:val="18"/>
                <w:szCs w:val="24"/>
              </w:rPr>
              <w:t>Reception</w:t>
            </w:r>
          </w:p>
        </w:tc>
        <w:tc>
          <w:tcPr>
            <w:tcW w:w="1665" w:type="dxa"/>
          </w:tcPr>
          <w:p w:rsidR="003E46FF" w:rsidRPr="00BF4840" w:rsidRDefault="003E46FF" w:rsidP="00BF4840">
            <w:pPr>
              <w:spacing w:after="0" w:line="240" w:lineRule="auto"/>
              <w:rPr>
                <w:rFonts w:ascii="Century Gothic" w:hAnsi="Century Gothic"/>
                <w:sz w:val="18"/>
                <w:szCs w:val="24"/>
              </w:rPr>
            </w:pPr>
            <w:r w:rsidRPr="00BF4840">
              <w:rPr>
                <w:rFonts w:ascii="Century Gothic" w:hAnsi="Century Gothic"/>
                <w:sz w:val="18"/>
                <w:szCs w:val="24"/>
              </w:rPr>
              <w:t>1</w:t>
            </w:r>
          </w:p>
        </w:tc>
        <w:tc>
          <w:tcPr>
            <w:tcW w:w="1530" w:type="dxa"/>
          </w:tcPr>
          <w:p w:rsidR="003E46FF" w:rsidRPr="00BF4840" w:rsidRDefault="003E46FF" w:rsidP="00BF4840">
            <w:pPr>
              <w:spacing w:after="0" w:line="240" w:lineRule="auto"/>
              <w:rPr>
                <w:rFonts w:ascii="Century Gothic" w:hAnsi="Century Gothic"/>
                <w:sz w:val="18"/>
                <w:szCs w:val="24"/>
              </w:rPr>
            </w:pPr>
          </w:p>
        </w:tc>
        <w:tc>
          <w:tcPr>
            <w:tcW w:w="1426" w:type="dxa"/>
          </w:tcPr>
          <w:p w:rsidR="003E46FF" w:rsidRPr="00BF4840" w:rsidRDefault="003E46FF" w:rsidP="00BF4840">
            <w:pPr>
              <w:spacing w:after="0" w:line="240" w:lineRule="auto"/>
              <w:rPr>
                <w:rFonts w:ascii="Century Gothic" w:hAnsi="Century Gothic"/>
                <w:sz w:val="18"/>
                <w:szCs w:val="24"/>
              </w:rPr>
            </w:pPr>
          </w:p>
        </w:tc>
      </w:tr>
      <w:tr w:rsidR="003E46FF" w:rsidRPr="00BF4840" w:rsidTr="00BF4840">
        <w:tc>
          <w:tcPr>
            <w:tcW w:w="4621" w:type="dxa"/>
          </w:tcPr>
          <w:p w:rsidR="003E46FF" w:rsidRPr="00BF4840" w:rsidRDefault="003E46FF" w:rsidP="00BF4840">
            <w:pPr>
              <w:spacing w:after="0" w:line="240" w:lineRule="auto"/>
              <w:rPr>
                <w:rFonts w:ascii="Century Gothic" w:hAnsi="Century Gothic"/>
                <w:sz w:val="18"/>
                <w:szCs w:val="24"/>
              </w:rPr>
            </w:pPr>
            <w:r w:rsidRPr="00BF4840">
              <w:rPr>
                <w:rFonts w:ascii="Century Gothic" w:hAnsi="Century Gothic"/>
                <w:sz w:val="18"/>
                <w:szCs w:val="24"/>
              </w:rPr>
              <w:t>TOTAL</w:t>
            </w:r>
          </w:p>
        </w:tc>
        <w:tc>
          <w:tcPr>
            <w:tcW w:w="1665" w:type="dxa"/>
          </w:tcPr>
          <w:p w:rsidR="003E46FF" w:rsidRPr="00BF4840" w:rsidRDefault="003E46FF" w:rsidP="00BF4840">
            <w:pPr>
              <w:spacing w:after="0" w:line="240" w:lineRule="auto"/>
              <w:rPr>
                <w:rFonts w:ascii="Century Gothic" w:hAnsi="Century Gothic"/>
                <w:sz w:val="18"/>
                <w:szCs w:val="24"/>
              </w:rPr>
            </w:pPr>
            <w:r w:rsidRPr="00BF4840">
              <w:rPr>
                <w:rFonts w:ascii="Century Gothic" w:hAnsi="Century Gothic"/>
                <w:sz w:val="18"/>
                <w:szCs w:val="24"/>
              </w:rPr>
              <w:t>18</w:t>
            </w:r>
          </w:p>
        </w:tc>
        <w:tc>
          <w:tcPr>
            <w:tcW w:w="1530" w:type="dxa"/>
          </w:tcPr>
          <w:p w:rsidR="003E46FF" w:rsidRPr="00BF4840" w:rsidRDefault="003E46FF" w:rsidP="00BF4840">
            <w:pPr>
              <w:spacing w:after="0" w:line="240" w:lineRule="auto"/>
              <w:rPr>
                <w:rFonts w:ascii="Century Gothic" w:hAnsi="Century Gothic"/>
                <w:sz w:val="18"/>
                <w:szCs w:val="24"/>
              </w:rPr>
            </w:pPr>
            <w:r w:rsidRPr="00BF4840">
              <w:rPr>
                <w:rFonts w:ascii="Century Gothic" w:hAnsi="Century Gothic"/>
                <w:sz w:val="18"/>
                <w:szCs w:val="24"/>
              </w:rPr>
              <w:t>4</w:t>
            </w:r>
          </w:p>
        </w:tc>
        <w:tc>
          <w:tcPr>
            <w:tcW w:w="1426" w:type="dxa"/>
          </w:tcPr>
          <w:p w:rsidR="003E46FF" w:rsidRPr="00BF4840" w:rsidRDefault="003E46FF" w:rsidP="00BF4840">
            <w:pPr>
              <w:spacing w:after="0" w:line="240" w:lineRule="auto"/>
              <w:rPr>
                <w:rFonts w:ascii="Century Gothic" w:hAnsi="Century Gothic"/>
                <w:sz w:val="18"/>
                <w:szCs w:val="24"/>
              </w:rPr>
            </w:pPr>
            <w:r w:rsidRPr="00BF4840">
              <w:rPr>
                <w:rFonts w:ascii="Century Gothic" w:hAnsi="Century Gothic"/>
                <w:sz w:val="18"/>
                <w:szCs w:val="24"/>
              </w:rPr>
              <w:t>1</w:t>
            </w:r>
          </w:p>
        </w:tc>
      </w:tr>
      <w:tr w:rsidR="003E46FF" w:rsidRPr="00BF4840" w:rsidTr="00BF4840">
        <w:tc>
          <w:tcPr>
            <w:tcW w:w="4621" w:type="dxa"/>
          </w:tcPr>
          <w:p w:rsidR="003E46FF" w:rsidRPr="00BF4840" w:rsidRDefault="003E46FF" w:rsidP="00BF4840">
            <w:pPr>
              <w:spacing w:after="0" w:line="240" w:lineRule="auto"/>
              <w:rPr>
                <w:rFonts w:ascii="Century Gothic" w:hAnsi="Century Gothic"/>
                <w:sz w:val="18"/>
                <w:szCs w:val="24"/>
              </w:rPr>
            </w:pPr>
            <w:r w:rsidRPr="00BF4840">
              <w:rPr>
                <w:rFonts w:ascii="Century Gothic" w:hAnsi="Century Gothic"/>
                <w:sz w:val="18"/>
                <w:szCs w:val="24"/>
              </w:rPr>
              <w:t>Percentage of pupils eligible</w:t>
            </w:r>
          </w:p>
        </w:tc>
        <w:tc>
          <w:tcPr>
            <w:tcW w:w="1665" w:type="dxa"/>
          </w:tcPr>
          <w:p w:rsidR="003E46FF" w:rsidRPr="00BF4840" w:rsidRDefault="003E46FF" w:rsidP="00BF4840">
            <w:pPr>
              <w:spacing w:after="0" w:line="240" w:lineRule="auto"/>
              <w:rPr>
                <w:rFonts w:ascii="Century Gothic" w:hAnsi="Century Gothic"/>
                <w:sz w:val="18"/>
                <w:szCs w:val="24"/>
              </w:rPr>
            </w:pPr>
            <w:r w:rsidRPr="00BF4840">
              <w:rPr>
                <w:rFonts w:ascii="Century Gothic" w:hAnsi="Century Gothic"/>
                <w:sz w:val="18"/>
                <w:szCs w:val="24"/>
              </w:rPr>
              <w:t>8.6%</w:t>
            </w:r>
          </w:p>
        </w:tc>
        <w:tc>
          <w:tcPr>
            <w:tcW w:w="1530" w:type="dxa"/>
          </w:tcPr>
          <w:p w:rsidR="003E46FF" w:rsidRPr="00BF4840" w:rsidRDefault="003E46FF" w:rsidP="00BF4840">
            <w:pPr>
              <w:spacing w:after="0" w:line="240" w:lineRule="auto"/>
              <w:rPr>
                <w:rFonts w:ascii="Century Gothic" w:hAnsi="Century Gothic"/>
                <w:sz w:val="18"/>
                <w:szCs w:val="24"/>
              </w:rPr>
            </w:pPr>
            <w:r w:rsidRPr="00BF4840">
              <w:rPr>
                <w:rFonts w:ascii="Century Gothic" w:hAnsi="Century Gothic"/>
                <w:sz w:val="18"/>
                <w:szCs w:val="24"/>
              </w:rPr>
              <w:t>3.8%</w:t>
            </w:r>
          </w:p>
        </w:tc>
        <w:tc>
          <w:tcPr>
            <w:tcW w:w="1426" w:type="dxa"/>
          </w:tcPr>
          <w:p w:rsidR="003E46FF" w:rsidRPr="00BF4840" w:rsidRDefault="003E46FF" w:rsidP="00BF4840">
            <w:pPr>
              <w:spacing w:after="0" w:line="240" w:lineRule="auto"/>
              <w:rPr>
                <w:rFonts w:ascii="Century Gothic" w:hAnsi="Century Gothic"/>
                <w:sz w:val="18"/>
                <w:szCs w:val="24"/>
              </w:rPr>
            </w:pPr>
            <w:r w:rsidRPr="00BF4840">
              <w:rPr>
                <w:rFonts w:ascii="Century Gothic" w:hAnsi="Century Gothic"/>
                <w:sz w:val="18"/>
                <w:szCs w:val="24"/>
              </w:rPr>
              <w:t>2.4%</w:t>
            </w:r>
          </w:p>
        </w:tc>
      </w:tr>
      <w:tr w:rsidR="003E46FF" w:rsidRPr="00BF4840" w:rsidTr="00BF4840">
        <w:tc>
          <w:tcPr>
            <w:tcW w:w="4621" w:type="dxa"/>
          </w:tcPr>
          <w:p w:rsidR="003E46FF" w:rsidRPr="00BF4840" w:rsidRDefault="003E46FF" w:rsidP="00BF4840">
            <w:pPr>
              <w:spacing w:after="0" w:line="240" w:lineRule="auto"/>
              <w:rPr>
                <w:rFonts w:ascii="Century Gothic" w:hAnsi="Century Gothic"/>
                <w:sz w:val="18"/>
                <w:szCs w:val="24"/>
              </w:rPr>
            </w:pPr>
            <w:r w:rsidRPr="00BF4840">
              <w:rPr>
                <w:rFonts w:ascii="Century Gothic" w:hAnsi="Century Gothic"/>
                <w:sz w:val="18"/>
                <w:szCs w:val="24"/>
              </w:rPr>
              <w:t>Amount of PPF per pupil</w:t>
            </w:r>
          </w:p>
        </w:tc>
        <w:tc>
          <w:tcPr>
            <w:tcW w:w="1665" w:type="dxa"/>
          </w:tcPr>
          <w:p w:rsidR="003E46FF" w:rsidRPr="00BF4840" w:rsidRDefault="003E46FF" w:rsidP="00BF4840">
            <w:pPr>
              <w:spacing w:after="0" w:line="240" w:lineRule="auto"/>
              <w:rPr>
                <w:rFonts w:ascii="Century Gothic" w:hAnsi="Century Gothic"/>
                <w:sz w:val="18"/>
                <w:szCs w:val="24"/>
              </w:rPr>
            </w:pPr>
            <w:r w:rsidRPr="00BF4840">
              <w:rPr>
                <w:rFonts w:ascii="Century Gothic" w:hAnsi="Century Gothic"/>
                <w:sz w:val="18"/>
                <w:szCs w:val="24"/>
              </w:rPr>
              <w:t>£1300</w:t>
            </w:r>
          </w:p>
        </w:tc>
        <w:tc>
          <w:tcPr>
            <w:tcW w:w="1530" w:type="dxa"/>
          </w:tcPr>
          <w:p w:rsidR="003E46FF" w:rsidRPr="00BF4840" w:rsidRDefault="003E46FF" w:rsidP="00BF4840">
            <w:pPr>
              <w:spacing w:after="0" w:line="240" w:lineRule="auto"/>
              <w:rPr>
                <w:rFonts w:ascii="Century Gothic" w:hAnsi="Century Gothic"/>
                <w:sz w:val="18"/>
                <w:szCs w:val="24"/>
              </w:rPr>
            </w:pPr>
            <w:r w:rsidRPr="00BF4840">
              <w:rPr>
                <w:rFonts w:ascii="Century Gothic" w:hAnsi="Century Gothic"/>
                <w:sz w:val="18"/>
                <w:szCs w:val="24"/>
              </w:rPr>
              <w:t>£1900</w:t>
            </w:r>
          </w:p>
        </w:tc>
        <w:tc>
          <w:tcPr>
            <w:tcW w:w="1426" w:type="dxa"/>
          </w:tcPr>
          <w:p w:rsidR="003E46FF" w:rsidRPr="00BF4840" w:rsidRDefault="003E46FF" w:rsidP="00BF4840">
            <w:pPr>
              <w:spacing w:after="0" w:line="240" w:lineRule="auto"/>
              <w:rPr>
                <w:rFonts w:ascii="Century Gothic" w:hAnsi="Century Gothic"/>
                <w:sz w:val="18"/>
                <w:szCs w:val="24"/>
              </w:rPr>
            </w:pPr>
            <w:r w:rsidRPr="00BF4840">
              <w:rPr>
                <w:rFonts w:ascii="Century Gothic" w:hAnsi="Century Gothic"/>
                <w:sz w:val="18"/>
                <w:szCs w:val="24"/>
              </w:rPr>
              <w:t>£1900</w:t>
            </w:r>
          </w:p>
        </w:tc>
      </w:tr>
      <w:tr w:rsidR="003E46FF" w:rsidRPr="00BF4840" w:rsidTr="00BF4840">
        <w:tc>
          <w:tcPr>
            <w:tcW w:w="4621" w:type="dxa"/>
          </w:tcPr>
          <w:p w:rsidR="003E46FF" w:rsidRPr="00BF4840" w:rsidRDefault="003E46FF" w:rsidP="00BF4840">
            <w:pPr>
              <w:spacing w:after="0" w:line="240" w:lineRule="auto"/>
              <w:rPr>
                <w:rFonts w:ascii="Century Gothic" w:hAnsi="Century Gothic"/>
                <w:b/>
                <w:szCs w:val="32"/>
              </w:rPr>
            </w:pPr>
            <w:r w:rsidRPr="00BF4840">
              <w:rPr>
                <w:rFonts w:ascii="Century Gothic" w:hAnsi="Century Gothic"/>
                <w:b/>
                <w:szCs w:val="32"/>
              </w:rPr>
              <w:t>Total amount of PPF received</w:t>
            </w:r>
          </w:p>
        </w:tc>
        <w:tc>
          <w:tcPr>
            <w:tcW w:w="4621" w:type="dxa"/>
            <w:gridSpan w:val="3"/>
          </w:tcPr>
          <w:p w:rsidR="003E46FF" w:rsidRPr="00BF4840" w:rsidRDefault="003E46FF" w:rsidP="00BF4840">
            <w:pPr>
              <w:spacing w:after="0" w:line="240" w:lineRule="auto"/>
              <w:rPr>
                <w:rFonts w:ascii="Century Gothic" w:hAnsi="Century Gothic"/>
                <w:b/>
                <w:szCs w:val="32"/>
              </w:rPr>
            </w:pPr>
            <w:r w:rsidRPr="00BF4840">
              <w:rPr>
                <w:rFonts w:ascii="Century Gothic" w:hAnsi="Century Gothic"/>
                <w:b/>
                <w:szCs w:val="32"/>
              </w:rPr>
              <w:t>£32,900</w:t>
            </w:r>
          </w:p>
        </w:tc>
      </w:tr>
    </w:tbl>
    <w:p w:rsidR="003E46FF" w:rsidRDefault="003E46FF" w:rsidP="00BB7631">
      <w:pPr>
        <w:rPr>
          <w:rFonts w:ascii="Century Gothic" w:hAnsi="Century Gothic"/>
          <w:sz w:val="28"/>
          <w:szCs w:val="28"/>
          <w:u w:val="single"/>
        </w:rPr>
      </w:pPr>
    </w:p>
    <w:p w:rsidR="003E46FF" w:rsidRPr="00BB7631" w:rsidRDefault="003E46FF" w:rsidP="00BB7631">
      <w:pPr>
        <w:rPr>
          <w:rFonts w:ascii="Century Gothic" w:hAnsi="Century Gothic"/>
          <w:sz w:val="28"/>
          <w:szCs w:val="28"/>
        </w:rPr>
      </w:pPr>
    </w:p>
    <w:p w:rsidR="003E46FF" w:rsidRPr="003639C6" w:rsidRDefault="003E46FF" w:rsidP="00916B9E">
      <w:pPr>
        <w:rPr>
          <w:rFonts w:ascii="Century Gothic" w:hAnsi="Century Gothic"/>
          <w:b/>
          <w:sz w:val="24"/>
          <w:szCs w:val="28"/>
        </w:rPr>
      </w:pPr>
      <w:r w:rsidRPr="003639C6">
        <w:rPr>
          <w:rFonts w:ascii="Century Gothic" w:hAnsi="Century Gothic"/>
          <w:b/>
          <w:sz w:val="24"/>
          <w:szCs w:val="28"/>
        </w:rPr>
        <w:t>PROGRESS MADE BY CHILDREN ELIGIBLE FOR PUPIL PREMIUM FUNDING:</w:t>
      </w:r>
    </w:p>
    <w:p w:rsidR="003E46FF" w:rsidRDefault="003E46FF" w:rsidP="00916B9E">
      <w:pPr>
        <w:rPr>
          <w:rFonts w:ascii="Century Gothic" w:hAnsi="Century Gothic"/>
          <w:szCs w:val="28"/>
        </w:rPr>
      </w:pPr>
      <w:r>
        <w:rPr>
          <w:rFonts w:ascii="Century Gothic" w:hAnsi="Century Gothic"/>
          <w:szCs w:val="28"/>
        </w:rPr>
        <w:t xml:space="preserve">Using the school tracking data it has shown that children in receipt of the pupil premium funding are making the same progress as all the children in the year group. </w:t>
      </w:r>
    </w:p>
    <w:p w:rsidR="003E46FF" w:rsidRDefault="003E46FF" w:rsidP="00916B9E">
      <w:pPr>
        <w:rPr>
          <w:rFonts w:ascii="Century Gothic" w:hAnsi="Century Gothic"/>
          <w:szCs w:val="28"/>
        </w:rPr>
      </w:pPr>
      <w:r>
        <w:rPr>
          <w:rFonts w:ascii="Century Gothic" w:hAnsi="Century Gothic"/>
          <w:szCs w:val="28"/>
        </w:rPr>
        <w:t xml:space="preserve">This is due to the provision that has been put in place for these individuals. </w:t>
      </w:r>
      <w:bookmarkStart w:id="0" w:name="_GoBack"/>
      <w:bookmarkEnd w:id="0"/>
    </w:p>
    <w:p w:rsidR="003E46FF" w:rsidRDefault="003E46FF" w:rsidP="001E4C54">
      <w:pPr>
        <w:rPr>
          <w:rFonts w:ascii="Century Gothic" w:hAnsi="Century Gothic"/>
          <w:sz w:val="24"/>
          <w:szCs w:val="24"/>
        </w:rPr>
      </w:pPr>
      <w:r w:rsidRPr="00881CD4">
        <w:rPr>
          <w:rFonts w:ascii="Century Gothic" w:hAnsi="Century Gothic"/>
          <w:b/>
          <w:sz w:val="24"/>
          <w:szCs w:val="24"/>
        </w:rPr>
        <w:t>Our approach to Pupil Premium</w:t>
      </w:r>
    </w:p>
    <w:p w:rsidR="003E46FF" w:rsidRPr="003639C6" w:rsidRDefault="003E46FF" w:rsidP="00881CD4">
      <w:pPr>
        <w:pStyle w:val="ListParagraph"/>
        <w:numPr>
          <w:ilvl w:val="0"/>
          <w:numId w:val="7"/>
        </w:numPr>
        <w:rPr>
          <w:rFonts w:ascii="Century Gothic" w:hAnsi="Century Gothic"/>
          <w:szCs w:val="24"/>
        </w:rPr>
      </w:pPr>
      <w:r w:rsidRPr="003639C6">
        <w:rPr>
          <w:rFonts w:ascii="Century Gothic" w:hAnsi="Century Gothic"/>
          <w:szCs w:val="24"/>
        </w:rPr>
        <w:t>Pupil Premium funding is carefully allocated according to the needs of the individual and in order to accelerate learning</w:t>
      </w:r>
    </w:p>
    <w:p w:rsidR="003E46FF" w:rsidRPr="003639C6" w:rsidRDefault="003E46FF" w:rsidP="00881CD4">
      <w:pPr>
        <w:pStyle w:val="ListParagraph"/>
        <w:numPr>
          <w:ilvl w:val="0"/>
          <w:numId w:val="7"/>
        </w:numPr>
        <w:rPr>
          <w:rFonts w:ascii="Century Gothic" w:hAnsi="Century Gothic"/>
          <w:szCs w:val="24"/>
        </w:rPr>
      </w:pPr>
      <w:r w:rsidRPr="003639C6">
        <w:rPr>
          <w:rFonts w:ascii="Century Gothic" w:hAnsi="Century Gothic"/>
          <w:szCs w:val="24"/>
        </w:rPr>
        <w:t>Parents are fully involved</w:t>
      </w:r>
    </w:p>
    <w:p w:rsidR="003E46FF" w:rsidRPr="003639C6" w:rsidRDefault="003E46FF" w:rsidP="00881CD4">
      <w:pPr>
        <w:pStyle w:val="ListParagraph"/>
        <w:numPr>
          <w:ilvl w:val="0"/>
          <w:numId w:val="7"/>
        </w:numPr>
        <w:rPr>
          <w:rFonts w:ascii="Century Gothic" w:hAnsi="Century Gothic"/>
          <w:szCs w:val="24"/>
        </w:rPr>
      </w:pPr>
      <w:r w:rsidRPr="003639C6">
        <w:rPr>
          <w:rFonts w:ascii="Century Gothic" w:hAnsi="Century Gothic"/>
          <w:szCs w:val="24"/>
        </w:rPr>
        <w:t>To offer and implement a range of strategies</w:t>
      </w:r>
    </w:p>
    <w:p w:rsidR="003E46FF" w:rsidRPr="003639C6" w:rsidRDefault="003E46FF" w:rsidP="00881CD4">
      <w:pPr>
        <w:pStyle w:val="ListParagraph"/>
        <w:numPr>
          <w:ilvl w:val="0"/>
          <w:numId w:val="7"/>
        </w:numPr>
        <w:rPr>
          <w:rFonts w:ascii="Century Gothic" w:hAnsi="Century Gothic"/>
          <w:szCs w:val="24"/>
        </w:rPr>
      </w:pPr>
      <w:r w:rsidRPr="003639C6">
        <w:rPr>
          <w:rFonts w:ascii="Century Gothic" w:hAnsi="Century Gothic"/>
          <w:szCs w:val="24"/>
        </w:rPr>
        <w:t>To monitor, evaluate and intervene</w:t>
      </w:r>
    </w:p>
    <w:p w:rsidR="003E46FF" w:rsidRPr="003639C6" w:rsidRDefault="003E46FF" w:rsidP="00881CD4">
      <w:pPr>
        <w:pStyle w:val="ListParagraph"/>
        <w:numPr>
          <w:ilvl w:val="0"/>
          <w:numId w:val="7"/>
        </w:numPr>
        <w:rPr>
          <w:rFonts w:ascii="Century Gothic" w:hAnsi="Century Gothic"/>
          <w:szCs w:val="24"/>
        </w:rPr>
      </w:pPr>
      <w:r w:rsidRPr="003639C6">
        <w:rPr>
          <w:rFonts w:ascii="Century Gothic" w:hAnsi="Century Gothic"/>
          <w:szCs w:val="24"/>
        </w:rPr>
        <w:t>To provide a clear provision map</w:t>
      </w:r>
    </w:p>
    <w:p w:rsidR="003E46FF" w:rsidRPr="003639C6" w:rsidRDefault="003E46FF" w:rsidP="00916B9E">
      <w:pPr>
        <w:rPr>
          <w:rFonts w:ascii="Century Gothic" w:hAnsi="Century Gothic"/>
          <w:b/>
          <w:sz w:val="24"/>
          <w:szCs w:val="28"/>
        </w:rPr>
      </w:pPr>
      <w:r w:rsidRPr="003639C6">
        <w:rPr>
          <w:rFonts w:ascii="Century Gothic" w:hAnsi="Century Gothic"/>
          <w:b/>
          <w:sz w:val="24"/>
          <w:szCs w:val="28"/>
        </w:rPr>
        <w:t>MONEY SPENT UPON CHILDREN ELIGIBLE FOR PUPIL PREMIUM FUNDING</w:t>
      </w:r>
    </w:p>
    <w:p w:rsidR="003E46FF" w:rsidRPr="003639C6" w:rsidRDefault="003E46FF" w:rsidP="005308A9">
      <w:pPr>
        <w:rPr>
          <w:rFonts w:ascii="Century Gothic" w:hAnsi="Century Gothic"/>
          <w:szCs w:val="24"/>
        </w:rPr>
      </w:pPr>
      <w:r w:rsidRPr="003639C6">
        <w:rPr>
          <w:rFonts w:ascii="Century Gothic" w:hAnsi="Century Gothic"/>
          <w:szCs w:val="24"/>
        </w:rPr>
        <w:t>During this academic year money was spent upon:</w:t>
      </w:r>
    </w:p>
    <w:p w:rsidR="003E46FF" w:rsidRPr="003639C6" w:rsidRDefault="003E46FF" w:rsidP="005308A9">
      <w:pPr>
        <w:pStyle w:val="ListParagraph"/>
        <w:numPr>
          <w:ilvl w:val="0"/>
          <w:numId w:val="4"/>
        </w:numPr>
        <w:rPr>
          <w:rFonts w:ascii="Century Gothic" w:hAnsi="Century Gothic"/>
          <w:szCs w:val="24"/>
        </w:rPr>
      </w:pPr>
      <w:r w:rsidRPr="003639C6">
        <w:rPr>
          <w:rFonts w:ascii="Century Gothic" w:hAnsi="Century Gothic"/>
          <w:szCs w:val="24"/>
        </w:rPr>
        <w:t>Additional learning support assistants to help accelerate learning.</w:t>
      </w:r>
    </w:p>
    <w:p w:rsidR="003E46FF" w:rsidRPr="003639C6" w:rsidRDefault="003E46FF" w:rsidP="005308A9">
      <w:pPr>
        <w:pStyle w:val="ListParagraph"/>
        <w:numPr>
          <w:ilvl w:val="0"/>
          <w:numId w:val="4"/>
        </w:numPr>
        <w:rPr>
          <w:rFonts w:ascii="Century Gothic" w:hAnsi="Century Gothic"/>
          <w:szCs w:val="24"/>
        </w:rPr>
      </w:pPr>
      <w:r w:rsidRPr="003639C6">
        <w:rPr>
          <w:rFonts w:ascii="Century Gothic" w:hAnsi="Century Gothic"/>
          <w:szCs w:val="24"/>
        </w:rPr>
        <w:t>Providing children with additional 1-1 tutorials with their teachers.</w:t>
      </w:r>
    </w:p>
    <w:p w:rsidR="003E46FF" w:rsidRPr="003639C6" w:rsidRDefault="003E46FF" w:rsidP="00D06F94">
      <w:pPr>
        <w:pStyle w:val="ListParagraph"/>
        <w:numPr>
          <w:ilvl w:val="0"/>
          <w:numId w:val="4"/>
        </w:numPr>
        <w:rPr>
          <w:rFonts w:ascii="Century Gothic" w:hAnsi="Century Gothic"/>
          <w:szCs w:val="24"/>
        </w:rPr>
      </w:pPr>
      <w:r w:rsidRPr="003639C6">
        <w:rPr>
          <w:rFonts w:ascii="Century Gothic" w:hAnsi="Century Gothic"/>
          <w:szCs w:val="24"/>
        </w:rPr>
        <w:t xml:space="preserve">Financial support for children to attend educational visits (both Residential &amp; Day trips) </w:t>
      </w:r>
      <w:r w:rsidRPr="003639C6">
        <w:rPr>
          <w:rFonts w:ascii="Century Gothic" w:hAnsi="Century Gothic"/>
          <w:szCs w:val="24"/>
        </w:rPr>
        <w:tab/>
      </w:r>
    </w:p>
    <w:p w:rsidR="003E46FF" w:rsidRPr="003639C6" w:rsidRDefault="003E46FF" w:rsidP="005308A9">
      <w:pPr>
        <w:pStyle w:val="ListParagraph"/>
        <w:numPr>
          <w:ilvl w:val="0"/>
          <w:numId w:val="4"/>
        </w:numPr>
        <w:rPr>
          <w:rFonts w:ascii="Century Gothic" w:hAnsi="Century Gothic"/>
          <w:szCs w:val="24"/>
        </w:rPr>
      </w:pPr>
      <w:r w:rsidRPr="003639C6">
        <w:rPr>
          <w:rFonts w:ascii="Century Gothic" w:hAnsi="Century Gothic"/>
          <w:szCs w:val="24"/>
        </w:rPr>
        <w:t>Buying clothing &amp; uniform.</w:t>
      </w:r>
      <w:r w:rsidRPr="003639C6">
        <w:rPr>
          <w:rFonts w:ascii="Century Gothic" w:hAnsi="Century Gothic"/>
          <w:szCs w:val="24"/>
        </w:rPr>
        <w:tab/>
        <w:t xml:space="preserve"> </w:t>
      </w:r>
    </w:p>
    <w:p w:rsidR="003E46FF" w:rsidRPr="003639C6" w:rsidRDefault="003E46FF" w:rsidP="005308A9">
      <w:pPr>
        <w:pStyle w:val="ListParagraph"/>
        <w:numPr>
          <w:ilvl w:val="0"/>
          <w:numId w:val="4"/>
        </w:numPr>
        <w:rPr>
          <w:rFonts w:ascii="Century Gothic" w:hAnsi="Century Gothic"/>
          <w:szCs w:val="24"/>
        </w:rPr>
      </w:pPr>
      <w:r w:rsidRPr="003639C6">
        <w:rPr>
          <w:rFonts w:ascii="Century Gothic" w:hAnsi="Century Gothic"/>
          <w:szCs w:val="24"/>
        </w:rPr>
        <w:t>Purchasing Laptops/I pads for these pupils.</w:t>
      </w:r>
      <w:r w:rsidRPr="003639C6">
        <w:rPr>
          <w:rFonts w:ascii="Century Gothic" w:hAnsi="Century Gothic"/>
          <w:szCs w:val="24"/>
        </w:rPr>
        <w:tab/>
      </w:r>
    </w:p>
    <w:p w:rsidR="003E46FF" w:rsidRPr="003639C6" w:rsidRDefault="003E46FF" w:rsidP="005308A9">
      <w:pPr>
        <w:pStyle w:val="ListParagraph"/>
        <w:numPr>
          <w:ilvl w:val="0"/>
          <w:numId w:val="4"/>
        </w:numPr>
        <w:rPr>
          <w:rFonts w:ascii="Century Gothic" w:hAnsi="Century Gothic"/>
          <w:szCs w:val="24"/>
        </w:rPr>
      </w:pPr>
      <w:r w:rsidRPr="003639C6">
        <w:rPr>
          <w:rFonts w:ascii="Century Gothic" w:hAnsi="Century Gothic"/>
          <w:szCs w:val="24"/>
        </w:rPr>
        <w:t>Allowing pupil premium children attend extracurricular activities and clubs.</w:t>
      </w:r>
      <w:r w:rsidRPr="003639C6">
        <w:rPr>
          <w:rFonts w:ascii="Century Gothic" w:hAnsi="Century Gothic"/>
          <w:szCs w:val="24"/>
        </w:rPr>
        <w:tab/>
      </w:r>
    </w:p>
    <w:p w:rsidR="003E46FF" w:rsidRPr="003639C6" w:rsidRDefault="003E46FF" w:rsidP="003257E6">
      <w:pPr>
        <w:pStyle w:val="ListParagraph"/>
        <w:numPr>
          <w:ilvl w:val="0"/>
          <w:numId w:val="4"/>
        </w:numPr>
        <w:rPr>
          <w:rFonts w:ascii="Century Gothic" w:hAnsi="Century Gothic"/>
          <w:szCs w:val="24"/>
        </w:rPr>
      </w:pPr>
      <w:r w:rsidRPr="003639C6">
        <w:rPr>
          <w:rFonts w:ascii="Century Gothic" w:hAnsi="Century Gothic"/>
          <w:szCs w:val="24"/>
        </w:rPr>
        <w:t xml:space="preserve">Providing enrichment and additional curriculum opportunities both within and outside the normal school day </w:t>
      </w:r>
    </w:p>
    <w:p w:rsidR="003E46FF" w:rsidRPr="003639C6" w:rsidRDefault="003E46FF" w:rsidP="00CF3AA6">
      <w:pPr>
        <w:pStyle w:val="ListParagraph"/>
        <w:numPr>
          <w:ilvl w:val="0"/>
          <w:numId w:val="4"/>
        </w:numPr>
        <w:rPr>
          <w:rFonts w:ascii="Century Gothic" w:hAnsi="Century Gothic"/>
          <w:szCs w:val="24"/>
        </w:rPr>
      </w:pPr>
      <w:r w:rsidRPr="003639C6">
        <w:rPr>
          <w:rFonts w:ascii="Century Gothic" w:hAnsi="Century Gothic"/>
          <w:szCs w:val="24"/>
        </w:rPr>
        <w:t>(eg. booster groups before, during &amp; after school  &amp; extra 1-1 tuition sessions for year 6 pupils after school</w:t>
      </w:r>
    </w:p>
    <w:p w:rsidR="003E46FF" w:rsidRPr="003639C6" w:rsidRDefault="003E46FF" w:rsidP="00CF3AA6">
      <w:pPr>
        <w:pStyle w:val="ListParagraph"/>
        <w:numPr>
          <w:ilvl w:val="0"/>
          <w:numId w:val="4"/>
        </w:numPr>
        <w:rPr>
          <w:rFonts w:ascii="Century Gothic" w:hAnsi="Century Gothic"/>
          <w:szCs w:val="24"/>
        </w:rPr>
      </w:pPr>
      <w:r w:rsidRPr="003639C6">
        <w:rPr>
          <w:rFonts w:ascii="Century Gothic" w:hAnsi="Century Gothic"/>
          <w:szCs w:val="24"/>
        </w:rPr>
        <w:t>Lunchtime Play Leader support</w:t>
      </w:r>
    </w:p>
    <w:p w:rsidR="003E46FF" w:rsidRDefault="003E46FF" w:rsidP="00CF3AA6">
      <w:pPr>
        <w:pStyle w:val="ListParagraph"/>
        <w:numPr>
          <w:ilvl w:val="0"/>
          <w:numId w:val="4"/>
        </w:numPr>
        <w:rPr>
          <w:rFonts w:ascii="Century Gothic" w:hAnsi="Century Gothic"/>
          <w:szCs w:val="24"/>
        </w:rPr>
      </w:pPr>
      <w:r>
        <w:rPr>
          <w:rFonts w:ascii="Century Gothic" w:hAnsi="Century Gothic"/>
          <w:szCs w:val="24"/>
        </w:rPr>
        <w:t>Family CAF</w:t>
      </w:r>
    </w:p>
    <w:p w:rsidR="003E46FF" w:rsidRDefault="003E46FF" w:rsidP="00CF3AA6">
      <w:pPr>
        <w:pStyle w:val="ListParagraph"/>
        <w:rPr>
          <w:rFonts w:ascii="Century Gothic" w:hAnsi="Century Gothic"/>
          <w:szCs w:val="24"/>
        </w:rPr>
      </w:pPr>
    </w:p>
    <w:p w:rsidR="003E46FF" w:rsidRDefault="003E46FF" w:rsidP="00CF3AA6">
      <w:pPr>
        <w:pStyle w:val="ListParagraph"/>
        <w:rPr>
          <w:rFonts w:ascii="Century Gothic" w:hAnsi="Century Gothic"/>
          <w:szCs w:val="24"/>
        </w:rPr>
      </w:pPr>
    </w:p>
    <w:p w:rsidR="003E46FF" w:rsidRDefault="003E46FF" w:rsidP="00CF3AA6">
      <w:pPr>
        <w:pStyle w:val="ListParagraph"/>
        <w:rPr>
          <w:rFonts w:ascii="Century Gothic" w:hAnsi="Century Gothic"/>
          <w:szCs w:val="24"/>
        </w:rPr>
      </w:pPr>
    </w:p>
    <w:p w:rsidR="003E46FF" w:rsidRDefault="003E46FF" w:rsidP="00CF3AA6">
      <w:pPr>
        <w:pStyle w:val="ListParagraph"/>
        <w:rPr>
          <w:rFonts w:ascii="Century Gothic" w:hAnsi="Century Gothic"/>
          <w:szCs w:val="24"/>
        </w:rPr>
      </w:pPr>
    </w:p>
    <w:p w:rsidR="003E46FF" w:rsidRDefault="003E46FF" w:rsidP="00CF3AA6">
      <w:pPr>
        <w:pStyle w:val="ListParagraph"/>
        <w:jc w:val="both"/>
        <w:rPr>
          <w:rFonts w:ascii="Century Gothic" w:hAnsi="Century Gothic"/>
          <w:szCs w:val="24"/>
        </w:rPr>
      </w:pPr>
    </w:p>
    <w:p w:rsidR="003E46FF" w:rsidRDefault="003E46FF" w:rsidP="00CF3AA6">
      <w:pPr>
        <w:pStyle w:val="ListParagraph"/>
        <w:rPr>
          <w:rFonts w:ascii="Century Gothic" w:hAnsi="Century Gothic"/>
          <w:szCs w:val="24"/>
        </w:rPr>
      </w:pPr>
    </w:p>
    <w:p w:rsidR="003E46FF" w:rsidRPr="00CF3AA6" w:rsidRDefault="003E46FF" w:rsidP="00CF3AA6">
      <w:pPr>
        <w:pStyle w:val="ListParagraph"/>
        <w:jc w:val="both"/>
        <w:rPr>
          <w:rFonts w:ascii="Century Gothic" w:hAnsi="Century Gothic"/>
          <w:szCs w:val="24"/>
        </w:rPr>
      </w:pPr>
    </w:p>
    <w:p w:rsidR="003E46FF" w:rsidRPr="00FC5797" w:rsidRDefault="003E46FF" w:rsidP="00FC5797">
      <w:pPr>
        <w:rPr>
          <w:rFonts w:ascii="Century Gothic" w:hAnsi="Century Gothic"/>
          <w:sz w:val="24"/>
          <w:szCs w:val="24"/>
        </w:rPr>
      </w:pPr>
      <w:r w:rsidRPr="00FC5797">
        <w:rPr>
          <w:rFonts w:ascii="Century Gothic" w:hAnsi="Century Gothic"/>
          <w:sz w:val="24"/>
          <w:szCs w:val="24"/>
        </w:rPr>
        <w:tab/>
      </w:r>
    </w:p>
    <w:p w:rsidR="003E46FF" w:rsidRDefault="003E46FF" w:rsidP="007943C1">
      <w:pPr>
        <w:jc w:val="center"/>
        <w:rPr>
          <w:rFonts w:ascii="Century Gothic" w:hAnsi="Century Gothic"/>
          <w:b/>
          <w:sz w:val="24"/>
        </w:rPr>
      </w:pPr>
      <w:r>
        <w:rPr>
          <w:rFonts w:ascii="Century Gothic" w:hAnsi="Century Gothic"/>
          <w:b/>
          <w:sz w:val="24"/>
        </w:rPr>
        <w:t>Pupil Premium Planning 2015/2016</w:t>
      </w:r>
    </w:p>
    <w:p w:rsidR="003E46FF" w:rsidRDefault="003E46FF" w:rsidP="007943C1">
      <w:pPr>
        <w:jc w:val="both"/>
        <w:rPr>
          <w:rFonts w:ascii="Century Gothic" w:hAnsi="Century Gothic"/>
        </w:rPr>
      </w:pPr>
      <w:r>
        <w:rPr>
          <w:rFonts w:ascii="Century Gothic" w:hAnsi="Century Gothic"/>
        </w:rPr>
        <w:t>In order to ensure that PPG makes the maximum impact we will continue to ensure that we give our children the additional support they require.</w:t>
      </w:r>
    </w:p>
    <w:p w:rsidR="003E46FF" w:rsidRDefault="003E46FF" w:rsidP="007943C1">
      <w:pPr>
        <w:jc w:val="both"/>
        <w:rPr>
          <w:rFonts w:ascii="Century Gothic" w:hAnsi="Century Gothic"/>
          <w:b/>
          <w:sz w:val="24"/>
        </w:rPr>
      </w:pPr>
      <w:r>
        <w:rPr>
          <w:rFonts w:ascii="Century Gothic" w:hAnsi="Century Gothic"/>
          <w:b/>
          <w:sz w:val="24"/>
        </w:rPr>
        <w:t>Pupil and Parent Involvement</w:t>
      </w:r>
    </w:p>
    <w:p w:rsidR="003E46FF" w:rsidRDefault="003E46FF" w:rsidP="007943C1">
      <w:pPr>
        <w:jc w:val="both"/>
        <w:rPr>
          <w:rFonts w:ascii="Century Gothic" w:hAnsi="Century Gothic"/>
        </w:rPr>
      </w:pPr>
      <w:r>
        <w:rPr>
          <w:rFonts w:ascii="Century Gothic" w:hAnsi="Century Gothic"/>
        </w:rPr>
        <w:t>Parent discussions will take place and proposals will be made for the allocation of the additional funding. The allocation will be based on the needs of the child.</w:t>
      </w:r>
    </w:p>
    <w:p w:rsidR="003E46FF" w:rsidRDefault="003E46FF" w:rsidP="007943C1">
      <w:pPr>
        <w:jc w:val="both"/>
        <w:rPr>
          <w:rFonts w:ascii="Century Gothic" w:hAnsi="Century Gothic"/>
          <w:b/>
          <w:sz w:val="24"/>
        </w:rPr>
      </w:pPr>
      <w:r>
        <w:rPr>
          <w:rFonts w:ascii="Century Gothic" w:hAnsi="Century Gothic"/>
          <w:b/>
          <w:sz w:val="24"/>
        </w:rPr>
        <w:t>Curriculum, teaching and learning</w:t>
      </w:r>
    </w:p>
    <w:p w:rsidR="003E46FF" w:rsidRDefault="003E46FF" w:rsidP="007943C1">
      <w:pPr>
        <w:jc w:val="both"/>
        <w:rPr>
          <w:rFonts w:ascii="Century Gothic" w:hAnsi="Century Gothic"/>
        </w:rPr>
      </w:pPr>
      <w:r>
        <w:rPr>
          <w:rFonts w:ascii="Century Gothic" w:hAnsi="Century Gothic"/>
        </w:rPr>
        <w:t>We endeavour to provide a high level of teaching and ensure that our staff are well trained to deliver an exciting and enriching curriculum which enables our children to make progress.</w:t>
      </w:r>
    </w:p>
    <w:p w:rsidR="003E46FF" w:rsidRDefault="003E46FF" w:rsidP="007943C1">
      <w:pPr>
        <w:jc w:val="both"/>
        <w:rPr>
          <w:rFonts w:ascii="Century Gothic" w:hAnsi="Century Gothic"/>
        </w:rPr>
      </w:pPr>
      <w:r>
        <w:rPr>
          <w:rFonts w:ascii="Century Gothic" w:hAnsi="Century Gothic"/>
        </w:rPr>
        <w:t>We have a non-class based SENCO who will review, monitor and evaluate the provision. The SENCO will work alongside teachers to meet and plan for enhanced provision.</w:t>
      </w:r>
    </w:p>
    <w:p w:rsidR="003E46FF" w:rsidRDefault="003E46FF" w:rsidP="007943C1">
      <w:pPr>
        <w:jc w:val="both"/>
        <w:rPr>
          <w:rFonts w:ascii="Century Gothic" w:hAnsi="Century Gothic"/>
        </w:rPr>
      </w:pPr>
      <w:r>
        <w:rPr>
          <w:rFonts w:ascii="Century Gothic" w:hAnsi="Century Gothic"/>
        </w:rPr>
        <w:t>We have a Learning Mentor who provides a high level of pastoral support as well as delivering extended learning opportunities. Our Learning Mentor also strengthens relationships between home and school.</w:t>
      </w:r>
    </w:p>
    <w:p w:rsidR="003E46FF" w:rsidRDefault="003E46FF" w:rsidP="007943C1">
      <w:pPr>
        <w:jc w:val="both"/>
        <w:rPr>
          <w:rFonts w:ascii="Century Gothic" w:hAnsi="Century Gothic"/>
          <w:b/>
          <w:sz w:val="24"/>
        </w:rPr>
      </w:pPr>
      <w:r>
        <w:rPr>
          <w:rFonts w:ascii="Century Gothic" w:hAnsi="Century Gothic"/>
          <w:b/>
          <w:sz w:val="24"/>
        </w:rPr>
        <w:t>Care, Guidance and Support</w:t>
      </w:r>
    </w:p>
    <w:p w:rsidR="003E46FF" w:rsidRDefault="003E46FF" w:rsidP="007943C1">
      <w:pPr>
        <w:pStyle w:val="ListParagraph"/>
        <w:numPr>
          <w:ilvl w:val="0"/>
          <w:numId w:val="8"/>
        </w:numPr>
        <w:jc w:val="both"/>
        <w:rPr>
          <w:rFonts w:ascii="Century Gothic" w:hAnsi="Century Gothic"/>
        </w:rPr>
      </w:pPr>
      <w:r>
        <w:rPr>
          <w:rFonts w:ascii="Century Gothic" w:hAnsi="Century Gothic"/>
        </w:rPr>
        <w:t>Inclusion Manager/SENCO</w:t>
      </w:r>
    </w:p>
    <w:p w:rsidR="003E46FF" w:rsidRDefault="003E46FF" w:rsidP="007943C1">
      <w:pPr>
        <w:pStyle w:val="ListParagraph"/>
        <w:numPr>
          <w:ilvl w:val="0"/>
          <w:numId w:val="8"/>
        </w:numPr>
        <w:jc w:val="both"/>
        <w:rPr>
          <w:rFonts w:ascii="Century Gothic" w:hAnsi="Century Gothic"/>
        </w:rPr>
      </w:pPr>
      <w:r>
        <w:rPr>
          <w:rFonts w:ascii="Century Gothic" w:hAnsi="Century Gothic"/>
        </w:rPr>
        <w:t xml:space="preserve">Educational Phycologist </w:t>
      </w:r>
    </w:p>
    <w:p w:rsidR="003E46FF" w:rsidRDefault="003E46FF" w:rsidP="007943C1">
      <w:pPr>
        <w:pStyle w:val="ListParagraph"/>
        <w:numPr>
          <w:ilvl w:val="0"/>
          <w:numId w:val="8"/>
        </w:numPr>
        <w:jc w:val="both"/>
        <w:rPr>
          <w:rFonts w:ascii="Century Gothic" w:hAnsi="Century Gothic"/>
        </w:rPr>
      </w:pPr>
      <w:r>
        <w:rPr>
          <w:rFonts w:ascii="Century Gothic" w:hAnsi="Century Gothic"/>
        </w:rPr>
        <w:t xml:space="preserve">Learning </w:t>
      </w:r>
      <w:smartTag w:uri="urn:schemas-microsoft-com:office:smarttags" w:element="City">
        <w:r>
          <w:rPr>
            <w:rFonts w:ascii="Century Gothic" w:hAnsi="Century Gothic"/>
          </w:rPr>
          <w:t>Mentor</w:t>
        </w:r>
      </w:smartTag>
    </w:p>
    <w:p w:rsidR="003E46FF" w:rsidRDefault="003E46FF" w:rsidP="007943C1">
      <w:pPr>
        <w:pStyle w:val="ListParagraph"/>
        <w:numPr>
          <w:ilvl w:val="0"/>
          <w:numId w:val="8"/>
        </w:numPr>
        <w:jc w:val="both"/>
        <w:rPr>
          <w:rFonts w:ascii="Century Gothic" w:hAnsi="Century Gothic"/>
        </w:rPr>
      </w:pPr>
      <w:r>
        <w:rPr>
          <w:rFonts w:ascii="Century Gothic" w:hAnsi="Century Gothic"/>
        </w:rPr>
        <w:t>HLTAs</w:t>
      </w:r>
    </w:p>
    <w:p w:rsidR="003E46FF" w:rsidRDefault="003E46FF" w:rsidP="007943C1">
      <w:pPr>
        <w:pStyle w:val="ListParagraph"/>
        <w:numPr>
          <w:ilvl w:val="0"/>
          <w:numId w:val="8"/>
        </w:numPr>
        <w:jc w:val="both"/>
        <w:rPr>
          <w:rFonts w:ascii="Century Gothic" w:hAnsi="Century Gothic"/>
        </w:rPr>
      </w:pPr>
      <w:r>
        <w:rPr>
          <w:rFonts w:ascii="Century Gothic" w:hAnsi="Century Gothic"/>
        </w:rPr>
        <w:t>LSS support throughout all year groups</w:t>
      </w:r>
    </w:p>
    <w:p w:rsidR="003E46FF" w:rsidRDefault="003E46FF" w:rsidP="007943C1">
      <w:pPr>
        <w:pStyle w:val="ListParagraph"/>
        <w:numPr>
          <w:ilvl w:val="0"/>
          <w:numId w:val="8"/>
        </w:numPr>
        <w:jc w:val="both"/>
        <w:rPr>
          <w:rFonts w:ascii="Century Gothic" w:hAnsi="Century Gothic"/>
        </w:rPr>
      </w:pPr>
      <w:r>
        <w:rPr>
          <w:rFonts w:ascii="Century Gothic" w:hAnsi="Century Gothic"/>
        </w:rPr>
        <w:t>Specialist Agencies</w:t>
      </w:r>
    </w:p>
    <w:p w:rsidR="003E46FF" w:rsidRDefault="003E46FF" w:rsidP="007943C1">
      <w:pPr>
        <w:pStyle w:val="ListParagraph"/>
        <w:numPr>
          <w:ilvl w:val="0"/>
          <w:numId w:val="8"/>
        </w:numPr>
        <w:jc w:val="both"/>
        <w:rPr>
          <w:rFonts w:ascii="Century Gothic" w:hAnsi="Century Gothic"/>
        </w:rPr>
      </w:pPr>
      <w:r>
        <w:rPr>
          <w:rFonts w:ascii="Century Gothic" w:hAnsi="Century Gothic"/>
        </w:rPr>
        <w:t>School Nursing Team</w:t>
      </w:r>
    </w:p>
    <w:p w:rsidR="003E46FF" w:rsidRDefault="003E46FF" w:rsidP="007943C1">
      <w:pPr>
        <w:pStyle w:val="ListParagraph"/>
        <w:numPr>
          <w:ilvl w:val="0"/>
          <w:numId w:val="8"/>
        </w:numPr>
        <w:jc w:val="both"/>
        <w:rPr>
          <w:rFonts w:ascii="Century Gothic" w:hAnsi="Century Gothic"/>
        </w:rPr>
      </w:pPr>
      <w:r>
        <w:rPr>
          <w:rFonts w:ascii="Century Gothic" w:hAnsi="Century Gothic"/>
        </w:rPr>
        <w:t>Personal Resources</w:t>
      </w:r>
    </w:p>
    <w:p w:rsidR="003E46FF" w:rsidRDefault="003E46FF" w:rsidP="007943C1">
      <w:pPr>
        <w:pStyle w:val="ListParagraph"/>
        <w:numPr>
          <w:ilvl w:val="0"/>
          <w:numId w:val="8"/>
        </w:numPr>
        <w:jc w:val="both"/>
        <w:rPr>
          <w:rFonts w:ascii="Century Gothic" w:hAnsi="Century Gothic"/>
        </w:rPr>
      </w:pPr>
      <w:r>
        <w:rPr>
          <w:rFonts w:ascii="Century Gothic" w:hAnsi="Century Gothic"/>
        </w:rPr>
        <w:t>Residential and educational visits</w:t>
      </w:r>
    </w:p>
    <w:p w:rsidR="003E46FF" w:rsidRDefault="003E46FF" w:rsidP="007943C1">
      <w:pPr>
        <w:pStyle w:val="ListParagraph"/>
        <w:numPr>
          <w:ilvl w:val="0"/>
          <w:numId w:val="8"/>
        </w:numPr>
        <w:jc w:val="both"/>
        <w:rPr>
          <w:rFonts w:ascii="Century Gothic" w:hAnsi="Century Gothic"/>
        </w:rPr>
      </w:pPr>
      <w:r>
        <w:rPr>
          <w:rFonts w:ascii="Century Gothic" w:hAnsi="Century Gothic"/>
        </w:rPr>
        <w:t>Transition packages for all vulnerable pupils</w:t>
      </w:r>
    </w:p>
    <w:p w:rsidR="003E46FF" w:rsidRDefault="003E46FF" w:rsidP="007943C1">
      <w:pPr>
        <w:jc w:val="both"/>
        <w:rPr>
          <w:rFonts w:ascii="Century Gothic" w:hAnsi="Century Gothic"/>
          <w:b/>
          <w:sz w:val="24"/>
        </w:rPr>
      </w:pPr>
      <w:r>
        <w:rPr>
          <w:rFonts w:ascii="Century Gothic" w:hAnsi="Century Gothic"/>
          <w:b/>
          <w:sz w:val="24"/>
        </w:rPr>
        <w:t>Monitor, Evaluate and Intervene</w:t>
      </w:r>
    </w:p>
    <w:p w:rsidR="003E46FF" w:rsidRDefault="003E46FF" w:rsidP="007943C1">
      <w:pPr>
        <w:rPr>
          <w:rFonts w:ascii="Century Gothic" w:hAnsi="Century Gothic"/>
        </w:rPr>
      </w:pPr>
      <w:r>
        <w:rPr>
          <w:rFonts w:ascii="Century Gothic" w:hAnsi="Century Gothic"/>
        </w:rPr>
        <w:t>A Pupil Premium tracking system has been developed to monitor progress attendance and behaviour. This is updated regularly. Teachers take responsibility for planning for Pupil Premium children and outcomes are discussed through Pupil Progress meeting with the Head Teacher.</w:t>
      </w:r>
    </w:p>
    <w:p w:rsidR="003E46FF" w:rsidRDefault="003E46FF" w:rsidP="007943C1"/>
    <w:p w:rsidR="003E46FF" w:rsidRDefault="003E46FF" w:rsidP="003257E6">
      <w:pPr>
        <w:pStyle w:val="ListParagraph"/>
        <w:rPr>
          <w:rFonts w:ascii="Century Gothic" w:hAnsi="Century Gothic"/>
          <w:sz w:val="28"/>
          <w:szCs w:val="28"/>
        </w:rPr>
      </w:pPr>
    </w:p>
    <w:p w:rsidR="003E46FF" w:rsidRDefault="003E46FF" w:rsidP="003257E6">
      <w:pPr>
        <w:pStyle w:val="ListParagraph"/>
        <w:rPr>
          <w:rFonts w:ascii="Century Gothic" w:hAnsi="Century Gothic"/>
          <w:sz w:val="28"/>
          <w:szCs w:val="28"/>
        </w:rPr>
      </w:pPr>
    </w:p>
    <w:p w:rsidR="003E46FF" w:rsidRDefault="003E46FF" w:rsidP="003257E6">
      <w:pPr>
        <w:pStyle w:val="ListParagraph"/>
        <w:rPr>
          <w:rFonts w:ascii="Century Gothic" w:hAnsi="Century Gothic"/>
          <w:sz w:val="28"/>
          <w:szCs w:val="28"/>
        </w:rPr>
      </w:pPr>
    </w:p>
    <w:p w:rsidR="003E46FF" w:rsidRDefault="003E46FF" w:rsidP="003257E6">
      <w:pPr>
        <w:pStyle w:val="ListParagraph"/>
        <w:rPr>
          <w:rFonts w:ascii="Century Gothic" w:hAnsi="Century Gothic"/>
          <w:sz w:val="28"/>
          <w:szCs w:val="28"/>
        </w:rPr>
      </w:pPr>
    </w:p>
    <w:p w:rsidR="003E46FF" w:rsidRDefault="003E46FF" w:rsidP="003257E6">
      <w:pPr>
        <w:pStyle w:val="ListParagraph"/>
        <w:rPr>
          <w:rFonts w:ascii="Century Gothic" w:hAnsi="Century Gothic"/>
          <w:sz w:val="28"/>
          <w:szCs w:val="28"/>
        </w:rPr>
      </w:pPr>
    </w:p>
    <w:p w:rsidR="003E46FF" w:rsidRDefault="003E46FF" w:rsidP="003257E6">
      <w:pPr>
        <w:pStyle w:val="ListParagraph"/>
        <w:rPr>
          <w:rFonts w:ascii="Century Gothic" w:hAnsi="Century Gothic"/>
          <w:sz w:val="28"/>
          <w:szCs w:val="28"/>
        </w:rPr>
      </w:pPr>
    </w:p>
    <w:p w:rsidR="003E46FF" w:rsidRDefault="003E46FF" w:rsidP="003257E6">
      <w:pPr>
        <w:pStyle w:val="ListParagraph"/>
        <w:rPr>
          <w:rFonts w:ascii="Century Gothic" w:hAnsi="Century Gothic"/>
          <w:sz w:val="28"/>
          <w:szCs w:val="28"/>
        </w:rPr>
      </w:pPr>
    </w:p>
    <w:p w:rsidR="003E46FF" w:rsidRDefault="003E46FF" w:rsidP="003257E6">
      <w:pPr>
        <w:pStyle w:val="ListParagraph"/>
        <w:rPr>
          <w:rFonts w:ascii="Century Gothic" w:hAnsi="Century Gothic"/>
          <w:sz w:val="28"/>
          <w:szCs w:val="28"/>
        </w:rPr>
      </w:pPr>
    </w:p>
    <w:p w:rsidR="003E46FF" w:rsidRDefault="003E46FF" w:rsidP="003257E6">
      <w:pPr>
        <w:pStyle w:val="ListParagraph"/>
        <w:rPr>
          <w:rFonts w:ascii="Century Gothic" w:hAnsi="Century Gothic"/>
          <w:sz w:val="28"/>
          <w:szCs w:val="28"/>
        </w:rPr>
      </w:pPr>
    </w:p>
    <w:p w:rsidR="003E46FF" w:rsidRDefault="003E46FF" w:rsidP="003257E6">
      <w:pPr>
        <w:pStyle w:val="ListParagraph"/>
        <w:rPr>
          <w:rFonts w:ascii="Century Gothic" w:hAnsi="Century Gothic"/>
          <w:sz w:val="28"/>
          <w:szCs w:val="28"/>
        </w:rPr>
      </w:pPr>
    </w:p>
    <w:p w:rsidR="003E46FF" w:rsidRDefault="003E46FF" w:rsidP="003257E6">
      <w:pPr>
        <w:pStyle w:val="ListParagraph"/>
        <w:rPr>
          <w:rFonts w:ascii="Century Gothic" w:hAnsi="Century Gothic"/>
          <w:sz w:val="28"/>
          <w:szCs w:val="28"/>
        </w:rPr>
      </w:pPr>
    </w:p>
    <w:p w:rsidR="003E46FF" w:rsidRDefault="003E46FF" w:rsidP="003257E6">
      <w:pPr>
        <w:pStyle w:val="ListParagraph"/>
        <w:rPr>
          <w:rFonts w:ascii="Century Gothic" w:hAnsi="Century Gothic"/>
          <w:sz w:val="28"/>
          <w:szCs w:val="28"/>
        </w:rPr>
      </w:pPr>
    </w:p>
    <w:p w:rsidR="003E46FF" w:rsidRDefault="003E46FF" w:rsidP="003257E6">
      <w:pPr>
        <w:pStyle w:val="ListParagraph"/>
        <w:rPr>
          <w:rFonts w:ascii="Century Gothic" w:hAnsi="Century Gothic"/>
          <w:sz w:val="28"/>
          <w:szCs w:val="28"/>
        </w:rPr>
      </w:pPr>
    </w:p>
    <w:p w:rsidR="003E46FF" w:rsidRDefault="003E46FF" w:rsidP="003257E6">
      <w:pPr>
        <w:pStyle w:val="ListParagraph"/>
        <w:rPr>
          <w:rFonts w:ascii="Century Gothic" w:hAnsi="Century Gothic"/>
          <w:sz w:val="28"/>
          <w:szCs w:val="28"/>
        </w:rPr>
      </w:pPr>
    </w:p>
    <w:p w:rsidR="003E46FF" w:rsidRDefault="003E46FF" w:rsidP="003257E6">
      <w:pPr>
        <w:pStyle w:val="ListParagraph"/>
        <w:rPr>
          <w:rFonts w:ascii="Century Gothic" w:hAnsi="Century Gothic"/>
          <w:sz w:val="28"/>
          <w:szCs w:val="28"/>
        </w:rPr>
      </w:pPr>
    </w:p>
    <w:p w:rsidR="003E46FF" w:rsidRDefault="003E46FF" w:rsidP="003257E6">
      <w:pPr>
        <w:pStyle w:val="ListParagraph"/>
        <w:rPr>
          <w:rFonts w:ascii="Century Gothic" w:hAnsi="Century Gothic"/>
          <w:sz w:val="28"/>
          <w:szCs w:val="28"/>
        </w:rPr>
      </w:pPr>
    </w:p>
    <w:p w:rsidR="003E46FF" w:rsidRDefault="003E46FF" w:rsidP="003257E6">
      <w:pPr>
        <w:pStyle w:val="ListParagraph"/>
        <w:rPr>
          <w:rFonts w:ascii="Century Gothic" w:hAnsi="Century Gothic"/>
          <w:sz w:val="28"/>
          <w:szCs w:val="28"/>
        </w:rPr>
      </w:pPr>
    </w:p>
    <w:p w:rsidR="003E46FF" w:rsidRDefault="003E46FF" w:rsidP="003257E6">
      <w:pPr>
        <w:pStyle w:val="ListParagraph"/>
        <w:rPr>
          <w:rFonts w:ascii="Century Gothic" w:hAnsi="Century Gothic"/>
          <w:sz w:val="28"/>
          <w:szCs w:val="28"/>
        </w:rPr>
      </w:pPr>
    </w:p>
    <w:p w:rsidR="003E46FF" w:rsidRDefault="003E46FF" w:rsidP="003257E6">
      <w:pPr>
        <w:pStyle w:val="ListParagraph"/>
        <w:rPr>
          <w:rFonts w:ascii="Century Gothic" w:hAnsi="Century Gothic"/>
          <w:sz w:val="28"/>
          <w:szCs w:val="28"/>
        </w:rPr>
      </w:pPr>
    </w:p>
    <w:p w:rsidR="003E46FF" w:rsidRDefault="003E46FF" w:rsidP="005308A9">
      <w:pPr>
        <w:rPr>
          <w:rFonts w:ascii="Century Gothic" w:hAnsi="Century Gothic"/>
          <w:sz w:val="28"/>
          <w:szCs w:val="28"/>
        </w:rPr>
      </w:pPr>
    </w:p>
    <w:p w:rsidR="003E46FF" w:rsidRPr="005308A9" w:rsidRDefault="003E46FF" w:rsidP="005308A9">
      <w:pPr>
        <w:rPr>
          <w:rFonts w:ascii="Century Gothic" w:hAnsi="Century Gothic"/>
          <w:sz w:val="28"/>
          <w:szCs w:val="28"/>
        </w:rPr>
      </w:pPr>
    </w:p>
    <w:p w:rsidR="003E46FF" w:rsidRPr="005308A9" w:rsidRDefault="003E46FF" w:rsidP="005308A9">
      <w:pPr>
        <w:rPr>
          <w:rFonts w:ascii="Century Gothic" w:hAnsi="Century Gothic"/>
          <w:sz w:val="28"/>
          <w:szCs w:val="28"/>
        </w:rPr>
      </w:pPr>
    </w:p>
    <w:p w:rsidR="003E46FF" w:rsidRDefault="003E46FF" w:rsidP="0009691A">
      <w:pPr>
        <w:rPr>
          <w:rFonts w:ascii="Century Gothic" w:hAnsi="Century Gothic"/>
          <w:sz w:val="28"/>
          <w:szCs w:val="28"/>
          <w:u w:val="single"/>
        </w:rPr>
      </w:pPr>
    </w:p>
    <w:p w:rsidR="003E46FF" w:rsidRPr="0009691A" w:rsidRDefault="003E46FF" w:rsidP="0009691A">
      <w:pPr>
        <w:rPr>
          <w:rFonts w:ascii="Century Gothic" w:hAnsi="Century Gothic"/>
          <w:sz w:val="28"/>
          <w:szCs w:val="28"/>
          <w:u w:val="single"/>
        </w:rPr>
      </w:pPr>
    </w:p>
    <w:p w:rsidR="003E46FF" w:rsidRPr="0009691A" w:rsidRDefault="003E46FF" w:rsidP="0009691A">
      <w:pPr>
        <w:rPr>
          <w:rFonts w:ascii="Century Gothic" w:hAnsi="Century Gothic"/>
          <w:sz w:val="28"/>
          <w:szCs w:val="28"/>
        </w:rPr>
      </w:pPr>
      <w:r w:rsidRPr="0009691A">
        <w:rPr>
          <w:rFonts w:ascii="Century Gothic" w:hAnsi="Century Gothic"/>
          <w:sz w:val="28"/>
          <w:szCs w:val="28"/>
        </w:rPr>
        <w:t xml:space="preserve"> </w:t>
      </w:r>
    </w:p>
    <w:p w:rsidR="003E46FF" w:rsidRDefault="003E46FF" w:rsidP="0009691A">
      <w:pPr>
        <w:rPr>
          <w:rFonts w:ascii="Century Gothic" w:hAnsi="Century Gothic"/>
          <w:sz w:val="28"/>
          <w:szCs w:val="28"/>
        </w:rPr>
      </w:pPr>
    </w:p>
    <w:p w:rsidR="003E46FF" w:rsidRDefault="003E46FF" w:rsidP="0009691A">
      <w:pPr>
        <w:rPr>
          <w:rFonts w:ascii="Century Gothic" w:hAnsi="Century Gothic"/>
          <w:sz w:val="28"/>
          <w:szCs w:val="28"/>
        </w:rPr>
      </w:pPr>
    </w:p>
    <w:p w:rsidR="003E46FF" w:rsidRDefault="003E46FF" w:rsidP="0009691A">
      <w:pPr>
        <w:rPr>
          <w:rFonts w:ascii="Century Gothic" w:hAnsi="Century Gothic"/>
          <w:sz w:val="28"/>
          <w:szCs w:val="28"/>
        </w:rPr>
      </w:pPr>
    </w:p>
    <w:p w:rsidR="003E46FF" w:rsidRDefault="003E46FF" w:rsidP="0009691A">
      <w:pPr>
        <w:rPr>
          <w:rFonts w:ascii="Century Gothic" w:hAnsi="Century Gothic"/>
          <w:sz w:val="28"/>
          <w:szCs w:val="28"/>
        </w:rPr>
      </w:pPr>
    </w:p>
    <w:p w:rsidR="003E46FF" w:rsidRDefault="003E46FF" w:rsidP="0009691A">
      <w:pPr>
        <w:rPr>
          <w:rFonts w:ascii="Century Gothic" w:hAnsi="Century Gothic"/>
          <w:sz w:val="28"/>
          <w:szCs w:val="28"/>
        </w:rPr>
      </w:pPr>
    </w:p>
    <w:p w:rsidR="003E46FF" w:rsidRDefault="003E46FF" w:rsidP="0009691A">
      <w:pPr>
        <w:rPr>
          <w:rFonts w:ascii="Century Gothic" w:hAnsi="Century Gothic"/>
          <w:sz w:val="28"/>
          <w:szCs w:val="28"/>
        </w:rPr>
      </w:pPr>
    </w:p>
    <w:p w:rsidR="003E46FF" w:rsidRDefault="003E46FF" w:rsidP="0009691A">
      <w:pPr>
        <w:rPr>
          <w:rFonts w:ascii="Century Gothic" w:hAnsi="Century Gothic"/>
          <w:sz w:val="28"/>
          <w:szCs w:val="28"/>
        </w:rPr>
      </w:pPr>
    </w:p>
    <w:p w:rsidR="003E46FF" w:rsidRDefault="003E46FF" w:rsidP="0009691A">
      <w:pPr>
        <w:rPr>
          <w:rFonts w:ascii="Century Gothic" w:hAnsi="Century Gothic"/>
          <w:sz w:val="28"/>
          <w:szCs w:val="28"/>
        </w:rPr>
      </w:pPr>
    </w:p>
    <w:p w:rsidR="003E46FF" w:rsidRDefault="003E46FF" w:rsidP="0009691A">
      <w:pPr>
        <w:rPr>
          <w:rFonts w:ascii="Century Gothic" w:hAnsi="Century Gothic"/>
          <w:sz w:val="28"/>
          <w:szCs w:val="28"/>
        </w:rPr>
      </w:pPr>
    </w:p>
    <w:p w:rsidR="003E46FF" w:rsidRDefault="003E46FF" w:rsidP="0009691A">
      <w:pPr>
        <w:rPr>
          <w:rFonts w:ascii="Century Gothic" w:hAnsi="Century Gothic"/>
          <w:sz w:val="28"/>
          <w:szCs w:val="28"/>
        </w:rPr>
      </w:pPr>
    </w:p>
    <w:p w:rsidR="003E46FF" w:rsidRDefault="003E46FF" w:rsidP="0009691A">
      <w:pPr>
        <w:rPr>
          <w:rFonts w:ascii="Century Gothic" w:hAnsi="Century Gothic"/>
          <w:sz w:val="28"/>
          <w:szCs w:val="28"/>
        </w:rPr>
      </w:pPr>
    </w:p>
    <w:p w:rsidR="003E46FF" w:rsidRDefault="003E46FF" w:rsidP="0009691A">
      <w:pPr>
        <w:rPr>
          <w:rFonts w:ascii="Century Gothic" w:hAnsi="Century Gothic"/>
          <w:sz w:val="28"/>
          <w:szCs w:val="28"/>
        </w:rPr>
      </w:pPr>
    </w:p>
    <w:p w:rsidR="003E46FF" w:rsidRDefault="003E46FF" w:rsidP="0009691A">
      <w:pPr>
        <w:rPr>
          <w:rFonts w:ascii="Century Gothic" w:hAnsi="Century Gothic"/>
          <w:sz w:val="28"/>
          <w:szCs w:val="28"/>
        </w:rPr>
      </w:pPr>
    </w:p>
    <w:p w:rsidR="003E46FF" w:rsidRDefault="003E46FF" w:rsidP="0009691A">
      <w:pPr>
        <w:rPr>
          <w:rFonts w:ascii="Century Gothic" w:hAnsi="Century Gothic"/>
          <w:sz w:val="28"/>
          <w:szCs w:val="28"/>
        </w:rPr>
      </w:pPr>
    </w:p>
    <w:p w:rsidR="003E46FF" w:rsidRDefault="003E46FF" w:rsidP="0009691A">
      <w:pPr>
        <w:rPr>
          <w:rFonts w:ascii="Century Gothic" w:hAnsi="Century Gothic"/>
          <w:sz w:val="28"/>
          <w:szCs w:val="28"/>
        </w:rPr>
      </w:pPr>
    </w:p>
    <w:p w:rsidR="003E46FF" w:rsidRPr="002C6525" w:rsidRDefault="003E46FF" w:rsidP="002C6525">
      <w:pPr>
        <w:rPr>
          <w:rFonts w:ascii="Century Gothic" w:hAnsi="Century Gothic"/>
          <w:sz w:val="28"/>
          <w:szCs w:val="28"/>
        </w:rPr>
      </w:pPr>
    </w:p>
    <w:sectPr w:rsidR="003E46FF" w:rsidRPr="002C6525" w:rsidSect="00CF3AA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40FD7"/>
    <w:multiLevelType w:val="hybridMultilevel"/>
    <w:tmpl w:val="5950A4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D5C2AC9"/>
    <w:multiLevelType w:val="hybridMultilevel"/>
    <w:tmpl w:val="9DAC632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0E22626E"/>
    <w:multiLevelType w:val="hybridMultilevel"/>
    <w:tmpl w:val="C6BCB61C"/>
    <w:lvl w:ilvl="0" w:tplc="33582174">
      <w:start w:val="12"/>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F41D99"/>
    <w:multiLevelType w:val="hybridMultilevel"/>
    <w:tmpl w:val="7EB2EF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34375730"/>
    <w:multiLevelType w:val="hybridMultilevel"/>
    <w:tmpl w:val="69DED7E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52652BEA"/>
    <w:multiLevelType w:val="hybridMultilevel"/>
    <w:tmpl w:val="9D101AEA"/>
    <w:lvl w:ilvl="0" w:tplc="C85E761E">
      <w:start w:val="4"/>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4D23200"/>
    <w:multiLevelType w:val="hybridMultilevel"/>
    <w:tmpl w:val="9DAC632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700D63CA"/>
    <w:multiLevelType w:val="hybridMultilevel"/>
    <w:tmpl w:val="735E3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5"/>
  </w:num>
  <w:num w:numId="5">
    <w:abstractNumId w:val="2"/>
  </w:num>
  <w:num w:numId="6">
    <w:abstractNumId w:val="3"/>
  </w:num>
  <w:num w:numId="7">
    <w:abstractNumId w:val="7"/>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9691A"/>
    <w:rsid w:val="0009691A"/>
    <w:rsid w:val="001E4C54"/>
    <w:rsid w:val="002B7498"/>
    <w:rsid w:val="002C6525"/>
    <w:rsid w:val="003257E6"/>
    <w:rsid w:val="003639C6"/>
    <w:rsid w:val="00373095"/>
    <w:rsid w:val="00377757"/>
    <w:rsid w:val="003E46FF"/>
    <w:rsid w:val="00492016"/>
    <w:rsid w:val="004E54BC"/>
    <w:rsid w:val="005308A9"/>
    <w:rsid w:val="00543526"/>
    <w:rsid w:val="0056703A"/>
    <w:rsid w:val="0060783D"/>
    <w:rsid w:val="0064706D"/>
    <w:rsid w:val="006A1D92"/>
    <w:rsid w:val="00720115"/>
    <w:rsid w:val="007943C1"/>
    <w:rsid w:val="007B51DD"/>
    <w:rsid w:val="00881CD4"/>
    <w:rsid w:val="00916B9E"/>
    <w:rsid w:val="00A02CAE"/>
    <w:rsid w:val="00AD7CD0"/>
    <w:rsid w:val="00B13222"/>
    <w:rsid w:val="00B273BC"/>
    <w:rsid w:val="00B77333"/>
    <w:rsid w:val="00B822A0"/>
    <w:rsid w:val="00BB0293"/>
    <w:rsid w:val="00BB7631"/>
    <w:rsid w:val="00BF4840"/>
    <w:rsid w:val="00C3056C"/>
    <w:rsid w:val="00CF3AA6"/>
    <w:rsid w:val="00D06F94"/>
    <w:rsid w:val="00D17F10"/>
    <w:rsid w:val="00D84FD4"/>
    <w:rsid w:val="00DA60BD"/>
    <w:rsid w:val="00E411A8"/>
    <w:rsid w:val="00FC5797"/>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498"/>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9691A"/>
    <w:pPr>
      <w:ind w:left="720"/>
      <w:contextualSpacing/>
    </w:pPr>
  </w:style>
  <w:style w:type="table" w:styleId="TableGrid">
    <w:name w:val="Table Grid"/>
    <w:basedOn w:val="TableNormal"/>
    <w:uiPriority w:val="99"/>
    <w:rsid w:val="0009691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B132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132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4398277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5</Pages>
  <Words>628</Words>
  <Characters>3586</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Student</dc:creator>
  <cp:keywords/>
  <dc:description/>
  <cp:lastModifiedBy>User</cp:lastModifiedBy>
  <cp:revision>2</cp:revision>
  <cp:lastPrinted>2014-06-30T10:44:00Z</cp:lastPrinted>
  <dcterms:created xsi:type="dcterms:W3CDTF">2015-09-17T10:41:00Z</dcterms:created>
  <dcterms:modified xsi:type="dcterms:W3CDTF">2015-09-17T10:41:00Z</dcterms:modified>
</cp:coreProperties>
</file>